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7C" w:rsidRDefault="009D617C" w:rsidP="009D617C">
      <w:pPr>
        <w:autoSpaceDE w:val="0"/>
        <w:autoSpaceDN w:val="0"/>
        <w:spacing w:line="0" w:lineRule="atLeast"/>
        <w:jc w:val="left"/>
        <w:rPr>
          <w:rFonts w:ascii="ＭＳ Ｐ明朝" w:eastAsia="ＭＳ Ｐ明朝" w:hAnsi="ＭＳ Ｐ明朝"/>
          <w:kern w:val="0"/>
        </w:rPr>
      </w:pPr>
      <w:bookmarkStart w:id="0" w:name="_GoBack"/>
      <w:bookmarkEnd w:id="0"/>
      <w:r w:rsidRPr="00077E01">
        <w:rPr>
          <w:rFonts w:ascii="ＭＳ Ｐ明朝" w:eastAsia="ＭＳ Ｐ明朝" w:hAnsi="ＭＳ Ｐ明朝" w:hint="eastAsia"/>
          <w:kern w:val="0"/>
        </w:rPr>
        <w:t>設計内容説明書【鉄筋コンクリート造等共同住宅用】　　　　　　　　　　　　　　　　　　　　　（第一面）</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97"/>
        <w:gridCol w:w="6572"/>
      </w:tblGrid>
      <w:tr w:rsidR="009D617C" w:rsidRPr="00077E01" w:rsidTr="0057210B">
        <w:trPr>
          <w:trHeight w:val="266"/>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評価対象建築物の名称</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57"/>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評価対象建築物の所在地</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62"/>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設計者等の氏名</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51"/>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評価者氏名</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bl>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kern w:val="0"/>
          <w:sz w:val="20"/>
          <w:lang w:eastAsia="zh-TW"/>
        </w:rPr>
        <w:t>〔</w:t>
      </w:r>
      <w:r w:rsidRPr="00077E01">
        <w:rPr>
          <w:rFonts w:ascii="ＭＳ Ｐ明朝" w:eastAsia="ＭＳ Ｐ明朝" w:hAnsi="ＭＳ Ｐ明朝" w:hint="eastAsia"/>
          <w:kern w:val="0"/>
          <w:sz w:val="20"/>
        </w:rPr>
        <w:t>その1．</w:t>
      </w:r>
      <w:r w:rsidRPr="00077E01">
        <w:rPr>
          <w:rFonts w:ascii="ＭＳ Ｐ明朝" w:eastAsia="ＭＳ Ｐ明朝" w:hAnsi="ＭＳ Ｐ明朝" w:hint="eastAsia"/>
          <w:kern w:val="0"/>
          <w:sz w:val="20"/>
          <w:lang w:eastAsia="zh-TW"/>
        </w:rPr>
        <w:t>住棟</w:t>
      </w:r>
      <w:r w:rsidRPr="00077E01">
        <w:rPr>
          <w:rFonts w:ascii="ＭＳ Ｐ明朝" w:eastAsia="ＭＳ Ｐ明朝" w:hAnsi="ＭＳ Ｐ明朝" w:hint="eastAsia"/>
          <w:kern w:val="0"/>
          <w:sz w:val="20"/>
        </w:rPr>
        <w:t>評価用</w:t>
      </w:r>
      <w:r w:rsidRPr="00077E01">
        <w:rPr>
          <w:rFonts w:ascii="ＭＳ Ｐ明朝" w:eastAsia="ＭＳ Ｐ明朝" w:hAnsi="ＭＳ Ｐ明朝" w:hint="eastAsia"/>
          <w:kern w:val="0"/>
          <w:sz w:val="20"/>
          <w:lang w:eastAsia="zh-TW"/>
        </w:rPr>
        <w:t>〕―必須項目―</w:t>
      </w:r>
      <w:r w:rsidRPr="00077E01">
        <w:rPr>
          <w:rFonts w:ascii="ＭＳ Ｐ明朝" w:eastAsia="ＭＳ Ｐ明朝" w:hAnsi="ＭＳ Ｐ明朝"/>
          <w:kern w:val="0"/>
          <w:sz w:val="20"/>
        </w:rPr>
        <w:tab/>
      </w:r>
      <w:r>
        <w:rPr>
          <w:rFonts w:ascii="ＭＳ Ｐ明朝" w:eastAsia="ＭＳ Ｐ明朝" w:hAnsi="ＭＳ Ｐ明朝" w:hint="eastAsia"/>
          <w:kern w:val="0"/>
          <w:sz w:val="20"/>
        </w:rPr>
        <w:t xml:space="preserve">　</w:t>
      </w:r>
      <w:r w:rsidRPr="00077E01">
        <w:rPr>
          <w:rFonts w:ascii="ＭＳ Ｐ明朝" w:eastAsia="ＭＳ Ｐ明朝" w:hAnsi="ＭＳ Ｐ明朝" w:hint="eastAsia"/>
          <w:kern w:val="0"/>
          <w:sz w:val="16"/>
        </w:rPr>
        <w:t>※の欄を設計者が記入のこと</w:t>
      </w:r>
    </w:p>
    <w:tbl>
      <w:tblPr>
        <w:tblW w:w="10543" w:type="dxa"/>
        <w:tblInd w:w="-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440"/>
        <w:gridCol w:w="1035"/>
        <w:gridCol w:w="1418"/>
        <w:gridCol w:w="4387"/>
        <w:gridCol w:w="999"/>
        <w:gridCol w:w="904"/>
      </w:tblGrid>
      <w:tr w:rsidR="009D617C" w:rsidRPr="00077E01" w:rsidTr="0057210B">
        <w:trPr>
          <w:cantSplit/>
          <w:trHeight w:val="270"/>
        </w:trPr>
        <w:tc>
          <w:tcPr>
            <w:tcW w:w="360" w:type="dxa"/>
            <w:vMerge w:val="restart"/>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性能表示</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事　項</w:t>
            </w:r>
          </w:p>
        </w:tc>
        <w:tc>
          <w:tcPr>
            <w:tcW w:w="1035"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確　認</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項　目</w:t>
            </w:r>
          </w:p>
        </w:tc>
        <w:tc>
          <w:tcPr>
            <w:tcW w:w="6804" w:type="dxa"/>
            <w:gridSpan w:val="3"/>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w:t>
            </w:r>
            <w:r w:rsidRPr="00077E01">
              <w:rPr>
                <w:rFonts w:hint="eastAsia"/>
                <w:sz w:val="16"/>
                <w:szCs w:val="16"/>
              </w:rPr>
              <w:t xml:space="preserve"> </w:t>
            </w:r>
            <w:r w:rsidRPr="00077E01">
              <w:rPr>
                <w:rFonts w:hint="eastAsia"/>
                <w:sz w:val="16"/>
                <w:szCs w:val="16"/>
              </w:rPr>
              <w:t>計</w:t>
            </w:r>
            <w:r w:rsidRPr="00077E01">
              <w:rPr>
                <w:rFonts w:hint="eastAsia"/>
                <w:sz w:val="16"/>
                <w:szCs w:val="16"/>
              </w:rPr>
              <w:t xml:space="preserve"> </w:t>
            </w:r>
            <w:r w:rsidRPr="00077E01">
              <w:rPr>
                <w:rFonts w:hint="eastAsia"/>
                <w:sz w:val="16"/>
                <w:szCs w:val="16"/>
              </w:rPr>
              <w:t>内</w:t>
            </w:r>
            <w:r w:rsidRPr="00077E01">
              <w:rPr>
                <w:rFonts w:hint="eastAsia"/>
                <w:sz w:val="16"/>
                <w:szCs w:val="16"/>
              </w:rPr>
              <w:t xml:space="preserve"> </w:t>
            </w:r>
            <w:r w:rsidRPr="00077E01">
              <w:rPr>
                <w:rFonts w:hint="eastAsia"/>
                <w:sz w:val="16"/>
                <w:szCs w:val="16"/>
              </w:rPr>
              <w:t>容</w:t>
            </w:r>
            <w:r w:rsidRPr="00077E01">
              <w:rPr>
                <w:rFonts w:hint="eastAsia"/>
                <w:sz w:val="16"/>
                <w:szCs w:val="16"/>
              </w:rPr>
              <w:t xml:space="preserve"> </w:t>
            </w:r>
            <w:r w:rsidRPr="00077E01">
              <w:rPr>
                <w:rFonts w:hint="eastAsia"/>
                <w:sz w:val="16"/>
                <w:szCs w:val="16"/>
              </w:rPr>
              <w:t>説</w:t>
            </w:r>
            <w:r w:rsidRPr="00077E01">
              <w:rPr>
                <w:rFonts w:hint="eastAsia"/>
                <w:sz w:val="16"/>
                <w:szCs w:val="16"/>
              </w:rPr>
              <w:t xml:space="preserve"> </w:t>
            </w:r>
            <w:r w:rsidRPr="00077E01">
              <w:rPr>
                <w:rFonts w:hint="eastAsia"/>
                <w:sz w:val="16"/>
                <w:szCs w:val="16"/>
              </w:rPr>
              <w:t>明</w:t>
            </w:r>
            <w:r w:rsidRPr="00077E01">
              <w:rPr>
                <w:rFonts w:hint="eastAsia"/>
                <w:sz w:val="16"/>
                <w:szCs w:val="16"/>
              </w:rPr>
              <w:t xml:space="preserve"> </w:t>
            </w:r>
            <w:r w:rsidRPr="00077E01">
              <w:rPr>
                <w:rFonts w:hint="eastAsia"/>
                <w:sz w:val="16"/>
                <w:szCs w:val="16"/>
              </w:rPr>
              <w:t>欄　※</w:t>
            </w:r>
          </w:p>
        </w:tc>
        <w:tc>
          <w:tcPr>
            <w:tcW w:w="904" w:type="dxa"/>
            <w:vMerge w:val="restart"/>
            <w:tcBorders>
              <w:top w:val="single" w:sz="12" w:space="0" w:color="auto"/>
              <w:bottom w:val="single" w:sz="12" w:space="0" w:color="auto"/>
            </w:tcBorders>
            <w:vAlign w:val="center"/>
          </w:tcPr>
          <w:p w:rsidR="009D617C" w:rsidRPr="007546EC" w:rsidRDefault="009D617C" w:rsidP="0057210B">
            <w:pPr>
              <w:spacing w:line="0" w:lineRule="atLeast"/>
              <w:jc w:val="center"/>
              <w:rPr>
                <w:sz w:val="16"/>
                <w:szCs w:val="16"/>
              </w:rPr>
            </w:pPr>
            <w:r w:rsidRPr="007546EC">
              <w:rPr>
                <w:rFonts w:hint="eastAsia"/>
                <w:sz w:val="16"/>
                <w:szCs w:val="16"/>
              </w:rPr>
              <w:t>設計内容</w:t>
            </w:r>
          </w:p>
          <w:p w:rsidR="009D617C" w:rsidRPr="00077E01" w:rsidRDefault="009D617C" w:rsidP="0057210B">
            <w:pPr>
              <w:spacing w:line="0" w:lineRule="atLeast"/>
              <w:jc w:val="center"/>
              <w:rPr>
                <w:rFonts w:ascii="ＭＳ Ｐ明朝" w:eastAsia="ＭＳ Ｐ明朝" w:hAnsi="ＭＳ Ｐ明朝"/>
                <w:sz w:val="18"/>
              </w:rPr>
            </w:pPr>
            <w:r w:rsidRPr="007546EC">
              <w:rPr>
                <w:rFonts w:hint="eastAsia"/>
                <w:sz w:val="16"/>
                <w:szCs w:val="16"/>
              </w:rPr>
              <w:t>確認欄</w:t>
            </w:r>
          </w:p>
        </w:tc>
      </w:tr>
      <w:tr w:rsidR="009D617C" w:rsidRPr="00077E01" w:rsidTr="0057210B">
        <w:trPr>
          <w:cantSplit/>
          <w:trHeight w:val="270"/>
        </w:trPr>
        <w:tc>
          <w:tcPr>
            <w:tcW w:w="360"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項　目</w:t>
            </w:r>
          </w:p>
        </w:tc>
        <w:tc>
          <w:tcPr>
            <w:tcW w:w="4387"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　計　内　容</w:t>
            </w:r>
          </w:p>
        </w:tc>
        <w:tc>
          <w:tcPr>
            <w:tcW w:w="999"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記載図書</w:t>
            </w:r>
          </w:p>
        </w:tc>
        <w:tc>
          <w:tcPr>
            <w:tcW w:w="904"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585"/>
        </w:trPr>
        <w:tc>
          <w:tcPr>
            <w:tcW w:w="360" w:type="dxa"/>
            <w:vMerge w:val="restart"/>
            <w:tcBorders>
              <w:top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構造の安定に関すること</w:t>
            </w:r>
          </w:p>
        </w:tc>
        <w:tc>
          <w:tcPr>
            <w:tcW w:w="1440"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耐震等級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耐風等級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耐積雪等級</w:t>
            </w: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□耐積雪等級該当区域外</w:t>
            </w:r>
          </w:p>
        </w:tc>
        <w:tc>
          <w:tcPr>
            <w:tcW w:w="1035"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w:t>
            </w:r>
          </w:p>
        </w:tc>
        <w:tc>
          <w:tcPr>
            <w:tcW w:w="1418"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コンクリート及び配筋</w:t>
            </w:r>
          </w:p>
        </w:tc>
        <w:tc>
          <w:tcPr>
            <w:tcW w:w="4387"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・コンクリートの種類（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・コンクリートの強度（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・主筋の種類・径（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・部材の寸法、種類（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・部材相互の接合方法（　　　　　　　　　　）</w:t>
            </w:r>
          </w:p>
        </w:tc>
        <w:tc>
          <w:tcPr>
            <w:tcW w:w="999"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□計算書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□構造伏図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□矩計図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58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tcPr>
          <w:p w:rsidR="009D617C" w:rsidRPr="00077E01" w:rsidRDefault="009D617C" w:rsidP="0057210B">
            <w:pPr>
              <w:snapToGrid w:val="0"/>
              <w:spacing w:line="240" w:lineRule="atLeast"/>
              <w:ind w:rightChars="-50" w:right="-105"/>
              <w:jc w:val="left"/>
              <w:rPr>
                <w:sz w:val="16"/>
                <w:szCs w:val="16"/>
              </w:rPr>
            </w:pPr>
          </w:p>
        </w:tc>
        <w:tc>
          <w:tcPr>
            <w:tcW w:w="1035" w:type="dxa"/>
            <w:vMerge/>
          </w:tcPr>
          <w:p w:rsidR="009D617C" w:rsidRPr="00077E01" w:rsidRDefault="009D617C" w:rsidP="0057210B">
            <w:pPr>
              <w:snapToGrid w:val="0"/>
              <w:spacing w:line="240" w:lineRule="atLeast"/>
              <w:ind w:rightChars="-50" w:right="-105"/>
              <w:jc w:val="left"/>
              <w:rPr>
                <w:sz w:val="16"/>
                <w:szCs w:val="16"/>
              </w:rPr>
            </w:pPr>
          </w:p>
        </w:tc>
        <w:tc>
          <w:tcPr>
            <w:tcW w:w="1418"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免震建築物</w:t>
            </w:r>
          </w:p>
        </w:tc>
        <w:tc>
          <w:tcPr>
            <w:tcW w:w="4387"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□免新建築物</w:t>
            </w:r>
          </w:p>
          <w:p w:rsidR="009D617C" w:rsidRPr="00077E01" w:rsidRDefault="009D617C" w:rsidP="0057210B">
            <w:pPr>
              <w:snapToGrid w:val="0"/>
              <w:spacing w:line="240" w:lineRule="atLeast"/>
              <w:ind w:leftChars="86" w:left="181" w:rightChars="-50" w:right="-105"/>
              <w:jc w:val="left"/>
              <w:rPr>
                <w:sz w:val="16"/>
                <w:szCs w:val="16"/>
              </w:rPr>
            </w:pPr>
            <w:r w:rsidRPr="00077E01">
              <w:rPr>
                <w:rFonts w:hint="eastAsia"/>
                <w:sz w:val="16"/>
                <w:szCs w:val="16"/>
              </w:rPr>
              <w:t>□平成</w:t>
            </w:r>
            <w:r w:rsidRPr="00077E01">
              <w:rPr>
                <w:rFonts w:hint="eastAsia"/>
                <w:sz w:val="16"/>
                <w:szCs w:val="16"/>
              </w:rPr>
              <w:t>12</w:t>
            </w:r>
            <w:r w:rsidRPr="00077E01">
              <w:rPr>
                <w:rFonts w:hint="eastAsia"/>
                <w:sz w:val="16"/>
                <w:szCs w:val="16"/>
              </w:rPr>
              <w:t>年建設省告示第</w:t>
            </w:r>
            <w:r w:rsidRPr="00077E01">
              <w:rPr>
                <w:rFonts w:hint="eastAsia"/>
                <w:sz w:val="16"/>
                <w:szCs w:val="16"/>
              </w:rPr>
              <w:t>2009</w:t>
            </w:r>
            <w:r w:rsidRPr="00077E01">
              <w:rPr>
                <w:rFonts w:hint="eastAsia"/>
                <w:sz w:val="16"/>
                <w:szCs w:val="16"/>
              </w:rPr>
              <w:t>号第</w:t>
            </w:r>
            <w:r w:rsidRPr="00077E01">
              <w:rPr>
                <w:rFonts w:hint="eastAsia"/>
                <w:sz w:val="16"/>
                <w:szCs w:val="16"/>
              </w:rPr>
              <w:t>1</w:t>
            </w:r>
            <w:r w:rsidRPr="00077E01">
              <w:rPr>
                <w:rFonts w:hint="eastAsia"/>
                <w:sz w:val="16"/>
                <w:szCs w:val="16"/>
              </w:rPr>
              <w:t>第</w:t>
            </w:r>
            <w:r w:rsidRPr="00077E01">
              <w:rPr>
                <w:rFonts w:hint="eastAsia"/>
                <w:sz w:val="16"/>
                <w:szCs w:val="16"/>
              </w:rPr>
              <w:t>3</w:t>
            </w:r>
            <w:r w:rsidRPr="00077E01">
              <w:rPr>
                <w:rFonts w:hint="eastAsia"/>
                <w:sz w:val="16"/>
                <w:szCs w:val="16"/>
              </w:rPr>
              <w:t>号に規定されるもの</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・同告示第</w:t>
            </w:r>
            <w:r w:rsidRPr="00077E01">
              <w:rPr>
                <w:rFonts w:hint="eastAsia"/>
                <w:sz w:val="16"/>
                <w:szCs w:val="16"/>
              </w:rPr>
              <w:t>2</w:t>
            </w:r>
            <w:r w:rsidRPr="00077E01">
              <w:rPr>
                <w:rFonts w:hint="eastAsia"/>
                <w:sz w:val="16"/>
                <w:szCs w:val="16"/>
              </w:rPr>
              <w:t>の該当する号</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□一（四号建築物）</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□二（建築基準法</w:t>
            </w:r>
            <w:r w:rsidRPr="00077E01">
              <w:rPr>
                <w:rFonts w:hint="eastAsia"/>
                <w:sz w:val="16"/>
                <w:szCs w:val="16"/>
              </w:rPr>
              <w:t>20</w:t>
            </w:r>
            <w:r w:rsidRPr="00077E01">
              <w:rPr>
                <w:rFonts w:hint="eastAsia"/>
                <w:sz w:val="16"/>
                <w:szCs w:val="16"/>
              </w:rPr>
              <w:t>条第二号に掲げる建築物）</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□三（時刻歴応答解析を行い大臣認定取得）</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・免震層・免震材料の維持管理に関する計画</w:t>
            </w:r>
          </w:p>
          <w:p w:rsidR="009D617C" w:rsidRPr="00077E01" w:rsidRDefault="009D617C" w:rsidP="0057210B">
            <w:pPr>
              <w:snapToGrid w:val="0"/>
              <w:spacing w:line="240" w:lineRule="atLeast"/>
              <w:ind w:leftChars="86" w:left="181" w:rightChars="-50" w:right="-105"/>
              <w:jc w:val="left"/>
              <w:rPr>
                <w:sz w:val="16"/>
                <w:szCs w:val="16"/>
              </w:rPr>
            </w:pPr>
            <w:r w:rsidRPr="00077E01">
              <w:rPr>
                <w:rFonts w:hint="eastAsia"/>
                <w:sz w:val="16"/>
                <w:szCs w:val="16"/>
              </w:rPr>
              <w:t>[</w:t>
            </w:r>
            <w:r w:rsidRPr="00077E01">
              <w:rPr>
                <w:rFonts w:hint="eastAsia"/>
                <w:sz w:val="16"/>
                <w:szCs w:val="16"/>
              </w:rPr>
              <w:t>□有　□無</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・敷地の管理に関する計画　</w:t>
            </w:r>
            <w:r w:rsidRPr="00077E01">
              <w:rPr>
                <w:rFonts w:hint="eastAsia"/>
                <w:sz w:val="16"/>
                <w:szCs w:val="16"/>
              </w:rPr>
              <w:t>[</w:t>
            </w:r>
            <w:r w:rsidRPr="00077E01">
              <w:rPr>
                <w:rFonts w:hint="eastAsia"/>
                <w:sz w:val="16"/>
                <w:szCs w:val="16"/>
              </w:rPr>
              <w:t>□有　□無</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　　　　　　　　　　　　　　　　）</w:t>
            </w:r>
          </w:p>
        </w:tc>
        <w:tc>
          <w:tcPr>
            <w:tcW w:w="999"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計算書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940"/>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地盤又は杭の</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許容支持力等</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及びその設定</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方法</w:t>
            </w:r>
          </w:p>
        </w:tc>
        <w:tc>
          <w:tcPr>
            <w:tcW w:w="1035"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地盤・杭</w:t>
            </w:r>
          </w:p>
        </w:tc>
        <w:tc>
          <w:tcPr>
            <w:tcW w:w="1418"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地盤の種類</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・支持力等</w:t>
            </w:r>
          </w:p>
        </w:tc>
        <w:tc>
          <w:tcPr>
            <w:tcW w:w="4387" w:type="dxa"/>
          </w:tcPr>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・地盤の種類（　　　　　　　　　　　　　　）</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□地盤の許容応力度（　　　　　　　</w:t>
            </w:r>
            <w:r w:rsidRPr="00F710EE">
              <w:rPr>
                <w:rFonts w:hint="eastAsia"/>
                <w:sz w:val="16"/>
                <w:szCs w:val="16"/>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□杭の許容支持力（　　　　　　　　</w:t>
            </w:r>
            <w:r w:rsidRPr="00F710EE">
              <w:rPr>
                <w:rFonts w:hint="eastAsia"/>
                <w:sz w:val="16"/>
                <w:szCs w:val="16"/>
              </w:rPr>
              <w:t>kN</w:t>
            </w:r>
            <w:r w:rsidRPr="00F710EE">
              <w:rPr>
                <w:rFonts w:hint="eastAsia"/>
                <w:sz w:val="16"/>
                <w:szCs w:val="16"/>
              </w:rPr>
              <w:t>／本）</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□杭状地盤の許容支持力度（　　　　　　　</w:t>
            </w:r>
            <w:r w:rsidRPr="00F710EE">
              <w:rPr>
                <w:rFonts w:hint="eastAsia"/>
                <w:sz w:val="16"/>
                <w:szCs w:val="16"/>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　　　　　　　　</w:t>
            </w:r>
            <w:r w:rsidRPr="00F710EE">
              <w:rPr>
                <w:rFonts w:hint="eastAsia"/>
                <w:sz w:val="16"/>
                <w:szCs w:val="16"/>
              </w:rPr>
              <w:t>kN</w:t>
            </w:r>
            <w:r w:rsidRPr="00F710EE">
              <w:rPr>
                <w:rFonts w:hint="eastAsia"/>
                <w:sz w:val="16"/>
                <w:szCs w:val="16"/>
              </w:rPr>
              <w:t>／本）</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・地盤調査方法（　　　　　　　　　　　　　）</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・地盤改良方法（　　　　　　　　　　　　　）</w:t>
            </w:r>
          </w:p>
        </w:tc>
        <w:tc>
          <w:tcPr>
            <w:tcW w:w="999" w:type="dxa"/>
            <w:vMerge w:val="restart"/>
          </w:tcPr>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□仕様書</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□構造伏図</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w:t>
            </w:r>
          </w:p>
        </w:tc>
        <w:tc>
          <w:tcPr>
            <w:tcW w:w="904" w:type="dxa"/>
            <w:vMerge w:val="restart"/>
          </w:tcPr>
          <w:p w:rsidR="009D617C" w:rsidRPr="00077E01" w:rsidRDefault="009D617C" w:rsidP="0057210B">
            <w:pPr>
              <w:spacing w:line="0" w:lineRule="atLeast"/>
              <w:rPr>
                <w:rFonts w:ascii="ＭＳ Ｐ明朝" w:eastAsia="ＭＳ Ｐ明朝" w:hAnsi="ＭＳ Ｐ明朝"/>
                <w:sz w:val="18"/>
                <w:lang w:eastAsia="zh-TW"/>
              </w:rPr>
            </w:pPr>
          </w:p>
        </w:tc>
      </w:tr>
      <w:tr w:rsidR="009D617C" w:rsidRPr="00077E01" w:rsidTr="0057210B">
        <w:trPr>
          <w:cantSplit/>
          <w:trHeight w:val="318"/>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lang w:eastAsia="zh-TW"/>
              </w:rPr>
            </w:pPr>
          </w:p>
        </w:tc>
        <w:tc>
          <w:tcPr>
            <w:tcW w:w="1440" w:type="dxa"/>
            <w:vMerge/>
          </w:tcPr>
          <w:p w:rsidR="009D617C" w:rsidRPr="00F710EE" w:rsidRDefault="009D617C" w:rsidP="0057210B">
            <w:pPr>
              <w:snapToGrid w:val="0"/>
              <w:spacing w:line="240" w:lineRule="atLeast"/>
              <w:ind w:rightChars="-50" w:right="-105"/>
              <w:jc w:val="left"/>
              <w:rPr>
                <w:sz w:val="16"/>
                <w:szCs w:val="16"/>
              </w:rPr>
            </w:pPr>
          </w:p>
        </w:tc>
        <w:tc>
          <w:tcPr>
            <w:tcW w:w="1035" w:type="dxa"/>
            <w:vMerge/>
          </w:tcPr>
          <w:p w:rsidR="009D617C" w:rsidRPr="00F710EE" w:rsidRDefault="009D617C" w:rsidP="0057210B">
            <w:pPr>
              <w:snapToGrid w:val="0"/>
              <w:spacing w:line="240" w:lineRule="atLeast"/>
              <w:ind w:rightChars="-50" w:right="-105"/>
              <w:jc w:val="left"/>
              <w:rPr>
                <w:sz w:val="16"/>
                <w:szCs w:val="16"/>
              </w:rPr>
            </w:pPr>
          </w:p>
        </w:tc>
        <w:tc>
          <w:tcPr>
            <w:tcW w:w="1418" w:type="dxa"/>
            <w:vAlign w:val="center"/>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地業</w:t>
            </w:r>
          </w:p>
        </w:tc>
        <w:tc>
          <w:tcPr>
            <w:tcW w:w="4387" w:type="dxa"/>
            <w:vAlign w:val="center"/>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・種類（　　　　　　　　　　　　　　　　　）</w:t>
            </w:r>
          </w:p>
        </w:tc>
        <w:tc>
          <w:tcPr>
            <w:tcW w:w="999" w:type="dxa"/>
            <w:vMerge/>
          </w:tcPr>
          <w:p w:rsidR="009D617C" w:rsidRPr="00F710EE" w:rsidRDefault="009D617C" w:rsidP="0057210B">
            <w:pPr>
              <w:snapToGrid w:val="0"/>
              <w:spacing w:line="240" w:lineRule="atLeast"/>
              <w:ind w:rightChars="-50" w:right="-105"/>
              <w:jc w:val="left"/>
              <w:rPr>
                <w:sz w:val="16"/>
                <w:szCs w:val="16"/>
              </w:rPr>
            </w:pPr>
          </w:p>
        </w:tc>
        <w:tc>
          <w:tcPr>
            <w:tcW w:w="904" w:type="dxa"/>
            <w:vMerge/>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29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基礎の構造方</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法及び形式等</w:t>
            </w:r>
          </w:p>
        </w:tc>
        <w:tc>
          <w:tcPr>
            <w:tcW w:w="1035"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w:t>
            </w:r>
          </w:p>
        </w:tc>
        <w:tc>
          <w:tcPr>
            <w:tcW w:w="1418"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基礎の形式等</w:t>
            </w:r>
          </w:p>
        </w:tc>
        <w:tc>
          <w:tcPr>
            <w:tcW w:w="4387"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・基礎の形式（□直接基礎　□杭基礎）</w:t>
            </w:r>
          </w:p>
        </w:tc>
        <w:tc>
          <w:tcPr>
            <w:tcW w:w="999"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□仕様書</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□構造伏図</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w:t>
            </w:r>
          </w:p>
        </w:tc>
        <w:tc>
          <w:tcPr>
            <w:tcW w:w="904" w:type="dxa"/>
            <w:vMerge w:val="restart"/>
          </w:tcPr>
          <w:p w:rsidR="009D617C" w:rsidRPr="00077E01" w:rsidRDefault="009D617C" w:rsidP="0057210B">
            <w:pPr>
              <w:spacing w:line="0" w:lineRule="atLeast"/>
              <w:rPr>
                <w:rFonts w:ascii="ＭＳ Ｐ明朝" w:eastAsia="ＭＳ Ｐ明朝" w:hAnsi="ＭＳ Ｐ明朝"/>
                <w:sz w:val="18"/>
                <w:lang w:eastAsia="zh-TW"/>
              </w:rPr>
            </w:pPr>
          </w:p>
        </w:tc>
      </w:tr>
      <w:tr w:rsidR="009D617C" w:rsidRPr="00077E01" w:rsidTr="0057210B">
        <w:trPr>
          <w:cantSplit/>
          <w:trHeight w:val="29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lang w:eastAsia="zh-TW"/>
              </w:rPr>
            </w:pPr>
          </w:p>
        </w:tc>
        <w:tc>
          <w:tcPr>
            <w:tcW w:w="1440" w:type="dxa"/>
            <w:vMerge/>
          </w:tcPr>
          <w:p w:rsidR="009D617C" w:rsidRPr="00077E01" w:rsidRDefault="009D617C" w:rsidP="0057210B">
            <w:pPr>
              <w:snapToGrid w:val="0"/>
              <w:spacing w:line="240" w:lineRule="atLeast"/>
              <w:ind w:rightChars="-50" w:right="-105"/>
              <w:jc w:val="left"/>
              <w:rPr>
                <w:sz w:val="16"/>
                <w:szCs w:val="16"/>
              </w:rPr>
            </w:pPr>
          </w:p>
        </w:tc>
        <w:tc>
          <w:tcPr>
            <w:tcW w:w="1035" w:type="dxa"/>
            <w:vMerge/>
          </w:tcPr>
          <w:p w:rsidR="009D617C" w:rsidRPr="00077E01" w:rsidRDefault="009D617C" w:rsidP="0057210B">
            <w:pPr>
              <w:snapToGrid w:val="0"/>
              <w:spacing w:line="240" w:lineRule="atLeast"/>
              <w:ind w:rightChars="-50" w:right="-105"/>
              <w:jc w:val="left"/>
              <w:rPr>
                <w:sz w:val="16"/>
                <w:szCs w:val="16"/>
              </w:rPr>
            </w:pPr>
          </w:p>
        </w:tc>
        <w:tc>
          <w:tcPr>
            <w:tcW w:w="1418"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直接基礎</w:t>
            </w:r>
          </w:p>
        </w:tc>
        <w:tc>
          <w:tcPr>
            <w:tcW w:w="4387"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・構造・形式（　　　　　　　　　　　　　　）</w:t>
            </w:r>
          </w:p>
        </w:tc>
        <w:tc>
          <w:tcPr>
            <w:tcW w:w="999" w:type="dxa"/>
            <w:vMerge/>
          </w:tcPr>
          <w:p w:rsidR="009D617C" w:rsidRPr="00077E01" w:rsidRDefault="009D617C" w:rsidP="0057210B">
            <w:pPr>
              <w:snapToGrid w:val="0"/>
              <w:spacing w:line="240" w:lineRule="atLeast"/>
              <w:ind w:rightChars="-50" w:right="-105"/>
              <w:jc w:val="left"/>
              <w:rPr>
                <w:sz w:val="16"/>
                <w:szCs w:val="16"/>
              </w:rPr>
            </w:pPr>
          </w:p>
        </w:tc>
        <w:tc>
          <w:tcPr>
            <w:tcW w:w="904" w:type="dxa"/>
            <w:vMerge/>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295"/>
        </w:trPr>
        <w:tc>
          <w:tcPr>
            <w:tcW w:w="360" w:type="dxa"/>
            <w:vMerge/>
            <w:tcBorders>
              <w:bottom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杭基礎</w:t>
            </w:r>
          </w:p>
        </w:tc>
        <w:tc>
          <w:tcPr>
            <w:tcW w:w="4387"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・杭種（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・杭径（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・杭長（　　　　　　　　　　　　　　　　ｍ）</w:t>
            </w:r>
          </w:p>
        </w:tc>
        <w:tc>
          <w:tcPr>
            <w:tcW w:w="999"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904" w:type="dxa"/>
            <w:vMerge/>
            <w:tcBorders>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938"/>
        </w:trPr>
        <w:tc>
          <w:tcPr>
            <w:tcW w:w="360" w:type="dxa"/>
            <w:vMerge w:val="restart"/>
            <w:tcBorders>
              <w:top w:val="single" w:sz="12" w:space="0" w:color="auto"/>
              <w:bottom w:val="single" w:sz="6"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火災時の安全に関すること</w:t>
            </w:r>
          </w:p>
        </w:tc>
        <w:tc>
          <w:tcPr>
            <w:tcW w:w="1440"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（延焼のおそれのある部分・開口部）</w:t>
            </w:r>
          </w:p>
        </w:tc>
        <w:tc>
          <w:tcPr>
            <w:tcW w:w="1035"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開口部の耐火性能</w:t>
            </w:r>
          </w:p>
        </w:tc>
        <w:tc>
          <w:tcPr>
            <w:tcW w:w="1418"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防火設備の仕様等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（耐火性能が最も低いもの）</w:t>
            </w:r>
          </w:p>
        </w:tc>
        <w:tc>
          <w:tcPr>
            <w:tcW w:w="4387"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・サッシ・ガラスの種別（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□配置図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□平面図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851"/>
        </w:trPr>
        <w:tc>
          <w:tcPr>
            <w:tcW w:w="360" w:type="dxa"/>
            <w:vMerge/>
            <w:tcBorders>
              <w:top w:val="single" w:sz="6" w:space="0" w:color="auto"/>
              <w:bottom w:val="single" w:sz="12" w:space="0" w:color="auto"/>
            </w:tcBorders>
            <w:vAlign w:val="center"/>
          </w:tcPr>
          <w:p w:rsidR="009D617C" w:rsidRPr="00077E01" w:rsidRDefault="009D617C" w:rsidP="0057210B">
            <w:pPr>
              <w:spacing w:line="0" w:lineRule="atLeast"/>
              <w:rPr>
                <w:rFonts w:ascii="ＭＳ Ｐ明朝" w:eastAsia="ＭＳ Ｐ明朝" w:hAnsi="ＭＳ Ｐ明朝"/>
                <w:sz w:val="20"/>
              </w:rPr>
            </w:pPr>
          </w:p>
        </w:tc>
        <w:tc>
          <w:tcPr>
            <w:tcW w:w="1440"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（延焼のおそれのある部分・開口部以外）</w:t>
            </w:r>
          </w:p>
        </w:tc>
        <w:tc>
          <w:tcPr>
            <w:tcW w:w="1035"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外壁・軒裏の構造</w:t>
            </w:r>
          </w:p>
        </w:tc>
        <w:tc>
          <w:tcPr>
            <w:tcW w:w="1418" w:type="dxa"/>
            <w:tcBorders>
              <w:top w:val="single" w:sz="6"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外壁の構造等（耐火性能が最も低いもの）</w:t>
            </w:r>
          </w:p>
        </w:tc>
        <w:tc>
          <w:tcPr>
            <w:tcW w:w="4387" w:type="dxa"/>
            <w:tcBorders>
              <w:top w:val="single" w:sz="6"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・構造・材料（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□配置図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□平面図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vMerge w:val="restart"/>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851"/>
        </w:trPr>
        <w:tc>
          <w:tcPr>
            <w:tcW w:w="360" w:type="dxa"/>
            <w:vMerge/>
            <w:tcBorders>
              <w:top w:val="single" w:sz="12" w:space="0" w:color="auto"/>
              <w:bottom w:val="single" w:sz="12" w:space="0" w:color="auto"/>
            </w:tcBorders>
            <w:vAlign w:val="center"/>
          </w:tcPr>
          <w:p w:rsidR="009D617C" w:rsidRPr="00077E01" w:rsidRDefault="009D617C" w:rsidP="0057210B">
            <w:pPr>
              <w:spacing w:line="0" w:lineRule="atLeast"/>
              <w:rPr>
                <w:rFonts w:ascii="ＭＳ Ｐ明朝" w:eastAsia="ＭＳ Ｐ明朝" w:hAnsi="ＭＳ Ｐ明朝"/>
                <w:sz w:val="20"/>
              </w:rPr>
            </w:pPr>
          </w:p>
        </w:tc>
        <w:tc>
          <w:tcPr>
            <w:tcW w:w="1440"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軒裏の構造等（耐火性能が最も低いもの）</w:t>
            </w:r>
          </w:p>
        </w:tc>
        <w:tc>
          <w:tcPr>
            <w:tcW w:w="4387"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・構造・材料（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904" w:type="dxa"/>
            <w:vMerge/>
            <w:tcBorders>
              <w:top w:val="single" w:sz="12"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1246"/>
        </w:trPr>
        <w:tc>
          <w:tcPr>
            <w:tcW w:w="360" w:type="dxa"/>
            <w:tcBorders>
              <w:top w:val="single" w:sz="12" w:space="0" w:color="auto"/>
              <w:bottom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劣化の軽減に関すること</w:t>
            </w:r>
          </w:p>
        </w:tc>
        <w:tc>
          <w:tcPr>
            <w:tcW w:w="1440"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劣化対策等級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（構造躯体等）</w:t>
            </w: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tc>
        <w:tc>
          <w:tcPr>
            <w:tcW w:w="1035"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セメント</w:t>
            </w:r>
          </w:p>
        </w:tc>
        <w:tc>
          <w:tcPr>
            <w:tcW w:w="1418"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セメントの種類</w:t>
            </w:r>
          </w:p>
        </w:tc>
        <w:tc>
          <w:tcPr>
            <w:tcW w:w="4387"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□ポルトランドセメント（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R5210</w:t>
            </w:r>
            <w:r w:rsidRPr="00077E01">
              <w:rPr>
                <w:rFonts w:hint="eastAsia"/>
                <w:sz w:val="16"/>
                <w:szCs w:val="16"/>
              </w:rPr>
              <w:t xml:space="preserve">）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（□中庸熱　□低熱　□その他）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□フライアッシュセメント（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R5213</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□高炉セメント（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R5211</w:t>
            </w:r>
            <w:r w:rsidRPr="00077E01">
              <w:rPr>
                <w:rFonts w:hint="eastAsia"/>
                <w:sz w:val="16"/>
                <w:szCs w:val="16"/>
              </w:rPr>
              <w:t>）</w:t>
            </w:r>
          </w:p>
        </w:tc>
        <w:tc>
          <w:tcPr>
            <w:tcW w:w="999"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lastRenderedPageBreak/>
        <w:t>設計内容説明書【鉄筋コンクリート造等共同住宅用】　　　　　　　　　　　　　　　　　　（第二面）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〔住棟〕―必須項目―　　　</w:t>
      </w:r>
      <w:r w:rsidRPr="00077E01">
        <w:rPr>
          <w:rFonts w:ascii="ＭＳ Ｐ明朝" w:eastAsia="ＭＳ Ｐ明朝" w:hAnsi="ＭＳ Ｐ明朝" w:hint="eastAsia"/>
          <w:kern w:val="0"/>
        </w:rPr>
        <w:t xml:space="preserve">　　　　　　　　　　　　　　　　　　　　　　　　　　　　　　　</w:t>
      </w:r>
      <w:r w:rsidRPr="00077E01">
        <w:rPr>
          <w:rFonts w:ascii="ＭＳ Ｐ明朝" w:eastAsia="ＭＳ Ｐ明朝" w:hAnsi="ＭＳ Ｐ明朝" w:hint="eastAsia"/>
          <w:kern w:val="0"/>
          <w:sz w:val="16"/>
        </w:rPr>
        <w:t>※の欄を設計者が記入のこと</w:t>
      </w:r>
    </w:p>
    <w:tbl>
      <w:tblPr>
        <w:tblW w:w="10659"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8"/>
        <w:gridCol w:w="1440"/>
        <w:gridCol w:w="1245"/>
        <w:gridCol w:w="1440"/>
        <w:gridCol w:w="4140"/>
        <w:gridCol w:w="1260"/>
        <w:gridCol w:w="756"/>
      </w:tblGrid>
      <w:tr w:rsidR="009D617C" w:rsidRPr="00077E01" w:rsidTr="0057210B">
        <w:trPr>
          <w:cantSplit/>
          <w:trHeight w:val="120"/>
        </w:trPr>
        <w:tc>
          <w:tcPr>
            <w:tcW w:w="378" w:type="dxa"/>
            <w:vMerge w:val="restart"/>
            <w:tcBorders>
              <w:top w:val="single" w:sz="12" w:space="0" w:color="auto"/>
            </w:tcBorders>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性能表示</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事　項</w:t>
            </w:r>
          </w:p>
        </w:tc>
        <w:tc>
          <w:tcPr>
            <w:tcW w:w="1245" w:type="dxa"/>
            <w:vMerge w:val="restart"/>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確　認</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項　目</w:t>
            </w:r>
          </w:p>
        </w:tc>
        <w:tc>
          <w:tcPr>
            <w:tcW w:w="6840" w:type="dxa"/>
            <w:gridSpan w:val="3"/>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設</w:t>
            </w:r>
            <w:r w:rsidRPr="00077E01">
              <w:rPr>
                <w:rFonts w:hint="eastAsia"/>
                <w:sz w:val="16"/>
                <w:szCs w:val="16"/>
              </w:rPr>
              <w:t xml:space="preserve"> </w:t>
            </w:r>
            <w:r w:rsidRPr="00077E01">
              <w:rPr>
                <w:rFonts w:hint="eastAsia"/>
                <w:sz w:val="16"/>
                <w:szCs w:val="16"/>
              </w:rPr>
              <w:t>計</w:t>
            </w:r>
            <w:r w:rsidRPr="00077E01">
              <w:rPr>
                <w:rFonts w:hint="eastAsia"/>
                <w:sz w:val="16"/>
                <w:szCs w:val="16"/>
              </w:rPr>
              <w:t xml:space="preserve"> </w:t>
            </w:r>
            <w:r w:rsidRPr="00077E01">
              <w:rPr>
                <w:rFonts w:hint="eastAsia"/>
                <w:sz w:val="16"/>
                <w:szCs w:val="16"/>
              </w:rPr>
              <w:t>内</w:t>
            </w:r>
            <w:r w:rsidRPr="00077E01">
              <w:rPr>
                <w:rFonts w:hint="eastAsia"/>
                <w:sz w:val="16"/>
                <w:szCs w:val="16"/>
              </w:rPr>
              <w:t xml:space="preserve"> </w:t>
            </w:r>
            <w:r w:rsidRPr="00077E01">
              <w:rPr>
                <w:rFonts w:hint="eastAsia"/>
                <w:sz w:val="16"/>
                <w:szCs w:val="16"/>
              </w:rPr>
              <w:t>容</w:t>
            </w:r>
            <w:r w:rsidRPr="00077E01">
              <w:rPr>
                <w:rFonts w:hint="eastAsia"/>
                <w:sz w:val="16"/>
                <w:szCs w:val="16"/>
              </w:rPr>
              <w:t xml:space="preserve"> </w:t>
            </w:r>
            <w:r w:rsidRPr="00077E01">
              <w:rPr>
                <w:rFonts w:hint="eastAsia"/>
                <w:sz w:val="16"/>
                <w:szCs w:val="16"/>
              </w:rPr>
              <w:t>説</w:t>
            </w:r>
            <w:r w:rsidRPr="00077E01">
              <w:rPr>
                <w:rFonts w:hint="eastAsia"/>
                <w:sz w:val="16"/>
                <w:szCs w:val="16"/>
              </w:rPr>
              <w:t xml:space="preserve"> </w:t>
            </w:r>
            <w:r w:rsidRPr="00077E01">
              <w:rPr>
                <w:rFonts w:hint="eastAsia"/>
                <w:sz w:val="16"/>
                <w:szCs w:val="16"/>
              </w:rPr>
              <w:t>明</w:t>
            </w:r>
            <w:r w:rsidRPr="00077E01">
              <w:rPr>
                <w:rFonts w:hint="eastAsia"/>
                <w:sz w:val="16"/>
                <w:szCs w:val="16"/>
              </w:rPr>
              <w:t xml:space="preserve"> </w:t>
            </w:r>
            <w:r w:rsidRPr="00077E01">
              <w:rPr>
                <w:rFonts w:hint="eastAsia"/>
                <w:sz w:val="16"/>
                <w:szCs w:val="16"/>
              </w:rPr>
              <w:t>欄　※</w:t>
            </w:r>
          </w:p>
        </w:tc>
        <w:tc>
          <w:tcPr>
            <w:tcW w:w="756" w:type="dxa"/>
            <w:vMerge w:val="restart"/>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設計内容確認欄</w:t>
            </w:r>
          </w:p>
        </w:tc>
      </w:tr>
      <w:tr w:rsidR="009D617C" w:rsidRPr="00077E01" w:rsidTr="0057210B">
        <w:trPr>
          <w:cantSplit/>
          <w:trHeight w:val="301"/>
        </w:trPr>
        <w:tc>
          <w:tcPr>
            <w:tcW w:w="378" w:type="dxa"/>
            <w:vMerge/>
            <w:tcBorders>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44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項　目</w:t>
            </w:r>
          </w:p>
        </w:tc>
        <w:tc>
          <w:tcPr>
            <w:tcW w:w="414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設　計　内　容</w:t>
            </w:r>
          </w:p>
        </w:tc>
        <w:tc>
          <w:tcPr>
            <w:tcW w:w="126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記載図書</w:t>
            </w:r>
          </w:p>
        </w:tc>
        <w:tc>
          <w:tcPr>
            <w:tcW w:w="756"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val="restart"/>
            <w:tcBorders>
              <w:top w:val="single" w:sz="12" w:space="0" w:color="auto"/>
            </w:tcBorders>
            <w:textDirection w:val="tbRlV"/>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劣化の軽減に関すること（つづき）</w:t>
            </w:r>
          </w:p>
        </w:tc>
        <w:tc>
          <w:tcPr>
            <w:tcW w:w="1440"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劣化対策等級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（つづき）</w:t>
            </w:r>
          </w:p>
        </w:tc>
        <w:tc>
          <w:tcPr>
            <w:tcW w:w="1245"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コンクリートの水セメント比</w:t>
            </w:r>
          </w:p>
        </w:tc>
        <w:tc>
          <w:tcPr>
            <w:tcW w:w="1440"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最小かぶり厚さ</w:t>
            </w:r>
          </w:p>
        </w:tc>
        <w:tc>
          <w:tcPr>
            <w:tcW w:w="4140"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・土に接しない部分</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耐力壁以外の壁　床屋内（　　㎜）屋外（　　㎜）</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耐力壁､柱､はり　床屋内（　　㎜）屋外（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・土に接する部分　</w:t>
            </w:r>
          </w:p>
          <w:p w:rsidR="009D617C" w:rsidRPr="00077E01" w:rsidRDefault="009D617C" w:rsidP="0057210B">
            <w:pPr>
              <w:snapToGrid w:val="0"/>
              <w:spacing w:line="240" w:lineRule="atLeast"/>
              <w:ind w:left="180" w:rightChars="-50" w:right="-105"/>
              <w:jc w:val="left"/>
              <w:rPr>
                <w:sz w:val="16"/>
                <w:szCs w:val="16"/>
              </w:rPr>
            </w:pPr>
            <w:r>
              <w:rPr>
                <w:rFonts w:hint="eastAsia"/>
                <w:sz w:val="16"/>
                <w:szCs w:val="16"/>
              </w:rPr>
              <w:t xml:space="preserve">　壁､柱､はり､床､基礎の立ち上がり部</w:t>
            </w:r>
            <w:r w:rsidRPr="00077E01">
              <w:rPr>
                <w:rFonts w:hint="eastAsia"/>
                <w:sz w:val="16"/>
                <w:szCs w:val="16"/>
              </w:rPr>
              <w:t>（</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・基礎（立ち上がり部分を除く）（</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・外壁仕上げ</w:t>
            </w:r>
          </w:p>
          <w:p w:rsidR="009D617C" w:rsidRPr="00077E01" w:rsidRDefault="009D617C" w:rsidP="0057210B">
            <w:pPr>
              <w:snapToGrid w:val="0"/>
              <w:spacing w:line="240" w:lineRule="atLeast"/>
              <w:ind w:left="180" w:rightChars="-50" w:right="-105" w:firstLineChars="100" w:firstLine="160"/>
              <w:jc w:val="left"/>
              <w:rPr>
                <w:sz w:val="16"/>
                <w:szCs w:val="16"/>
              </w:rPr>
            </w:pPr>
            <w:r w:rsidRPr="00077E01">
              <w:rPr>
                <w:rFonts w:hint="eastAsia"/>
                <w:sz w:val="16"/>
                <w:szCs w:val="16"/>
              </w:rPr>
              <w:t>［□タイル貼り　□モルタル塗</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□外断熱工法　□その他（　</w:t>
            </w:r>
            <w:r w:rsidRPr="00077E01">
              <w:rPr>
                <w:rFonts w:hint="eastAsia"/>
                <w:sz w:val="16"/>
                <w:szCs w:val="16"/>
              </w:rPr>
              <w:t xml:space="preserve">          </w:t>
            </w:r>
            <w:r w:rsidRPr="00077E01">
              <w:rPr>
                <w:rFonts w:hint="eastAsia"/>
                <w:sz w:val="16"/>
                <w:szCs w:val="16"/>
              </w:rPr>
              <w:t xml:space="preserve">　）］</w:t>
            </w:r>
          </w:p>
        </w:tc>
        <w:tc>
          <w:tcPr>
            <w:tcW w:w="1260" w:type="dxa"/>
            <w:vMerge w:val="restart"/>
            <w:tcBorders>
              <w:top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Borders>
              <w:top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水セメント比</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・コンクリートの種類（□普通コンクリート</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□軽量コンクリート）</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・水セメント比　　　（　　　　　　　　　％）</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部材の設計・配筋</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設計かぶり厚さ</w:t>
            </w:r>
          </w:p>
        </w:tc>
        <w:tc>
          <w:tcPr>
            <w:tcW w:w="41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・施工誤差（　　　　　　　　　　　　　　㎜）</w:t>
            </w:r>
          </w:p>
        </w:tc>
        <w:tc>
          <w:tcPr>
            <w:tcW w:w="1260" w:type="dxa"/>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67"/>
        </w:trPr>
        <w:tc>
          <w:tcPr>
            <w:tcW w:w="378"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コンクリートの品質等</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スランプ</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cm</w:t>
            </w:r>
            <w:r w:rsidRPr="00077E01">
              <w:rPr>
                <w:rFonts w:hint="eastAsia"/>
                <w:sz w:val="16"/>
                <w:szCs w:val="16"/>
              </w:rPr>
              <w:t>）</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68"/>
        </w:trPr>
        <w:tc>
          <w:tcPr>
            <w:tcW w:w="378" w:type="dxa"/>
            <w:vMerge/>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単位水量</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10"/>
        </w:trPr>
        <w:tc>
          <w:tcPr>
            <w:tcW w:w="378" w:type="dxa"/>
            <w:vMerge/>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空気量</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□コンクリート中の含水率を高くしない措置</w:t>
            </w:r>
          </w:p>
          <w:p w:rsidR="009D617C" w:rsidRPr="00077E01" w:rsidRDefault="009D617C" w:rsidP="0057210B">
            <w:pPr>
              <w:snapToGrid w:val="0"/>
              <w:spacing w:line="240" w:lineRule="atLeast"/>
              <w:ind w:left="180" w:rightChars="-50" w:right="-105" w:firstLineChars="100" w:firstLine="160"/>
              <w:jc w:val="left"/>
              <w:rPr>
                <w:sz w:val="16"/>
                <w:szCs w:val="16"/>
              </w:rPr>
            </w:pPr>
            <w:r w:rsidRPr="00077E01">
              <w:rPr>
                <w:rFonts w:hint="eastAsia"/>
                <w:sz w:val="16"/>
                <w:szCs w:val="16"/>
              </w:rPr>
              <w:t>その他の有効な措置</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294"/>
        </w:trPr>
        <w:tc>
          <w:tcPr>
            <w:tcW w:w="378" w:type="dxa"/>
            <w:vMerge/>
            <w:tcBorders>
              <w:bottom w:val="single" w:sz="12" w:space="0" w:color="auto"/>
            </w:tcBorders>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施工計画</w:t>
            </w:r>
          </w:p>
        </w:tc>
        <w:tc>
          <w:tcPr>
            <w:tcW w:w="1440"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コンクリートの充填方法等</w:t>
            </w:r>
          </w:p>
          <w:p w:rsidR="009D617C" w:rsidRPr="00077E01" w:rsidRDefault="009D617C" w:rsidP="0057210B">
            <w:pPr>
              <w:snapToGrid w:val="0"/>
              <w:spacing w:line="240" w:lineRule="atLeast"/>
              <w:ind w:left="180" w:rightChars="-50" w:right="-105"/>
              <w:jc w:val="left"/>
              <w:rPr>
                <w:sz w:val="16"/>
                <w:szCs w:val="16"/>
              </w:rPr>
            </w:pPr>
          </w:p>
        </w:tc>
        <w:tc>
          <w:tcPr>
            <w:tcW w:w="4140"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・打ち込み･締め固め方法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・打ち継ぎ部の処理方法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・養生方法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tc>
        <w:tc>
          <w:tcPr>
            <w:tcW w:w="1260" w:type="dxa"/>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8"/>
        </w:trPr>
        <w:tc>
          <w:tcPr>
            <w:tcW w:w="378" w:type="dxa"/>
            <w:vMerge w:val="restart"/>
            <w:tcBorders>
              <w:top w:val="single" w:sz="12" w:space="0" w:color="auto"/>
              <w:bottom w:val="single" w:sz="6"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維持管理・更新への配慮に関すること</w:t>
            </w: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維持管理対策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（共用配管）</w:t>
            </w:r>
          </w:p>
        </w:tc>
        <w:tc>
          <w:tcPr>
            <w:tcW w:w="1245"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共用配管</w:t>
            </w:r>
          </w:p>
        </w:tc>
        <w:tc>
          <w:tcPr>
            <w:tcW w:w="1440"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コンクリート内埋込み配管</w:t>
            </w:r>
          </w:p>
        </w:tc>
        <w:tc>
          <w:tcPr>
            <w:tcW w:w="4140" w:type="dxa"/>
            <w:tcBorders>
              <w:top w:val="single" w:sz="12" w:space="0" w:color="auto"/>
              <w:bottom w:val="single" w:sz="6" w:space="0" w:color="auto"/>
            </w:tcBorders>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・排水管（□無　□有）・給水管（□無　□有）</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・給湯管（□無　□有）・ガス管（□無　□有）</w:t>
            </w:r>
          </w:p>
        </w:tc>
        <w:tc>
          <w:tcPr>
            <w:tcW w:w="1260" w:type="dxa"/>
            <w:tcBorders>
              <w:top w:val="single" w:sz="12" w:space="0" w:color="auto"/>
              <w:bottom w:val="single" w:sz="6" w:space="0" w:color="auto"/>
            </w:tcBorders>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7"/>
        </w:trPr>
        <w:tc>
          <w:tcPr>
            <w:tcW w:w="378" w:type="dxa"/>
            <w:vMerge/>
            <w:tcBorders>
              <w:top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tcBorders>
              <w:top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地中埋設管</w:t>
            </w:r>
          </w:p>
        </w:tc>
        <w:tc>
          <w:tcPr>
            <w:tcW w:w="1440" w:type="dxa"/>
            <w:tcBorders>
              <w:top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地中埋設管上のコンクリート打設</w:t>
            </w:r>
          </w:p>
        </w:tc>
        <w:tc>
          <w:tcPr>
            <w:tcW w:w="4140" w:type="dxa"/>
            <w:tcBorders>
              <w:top w:val="single" w:sz="6" w:space="0" w:color="auto"/>
            </w:tcBorders>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・排水管（□無　□有）・給水管（□無　□有）</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・給湯管（□無　□有）・ガス管（□無　□有）</w:t>
            </w:r>
          </w:p>
          <w:p w:rsidR="009D617C" w:rsidRPr="00077E01" w:rsidRDefault="009D617C" w:rsidP="0057210B">
            <w:pPr>
              <w:snapToGrid w:val="0"/>
              <w:spacing w:line="240" w:lineRule="atLeast"/>
              <w:ind w:left="160" w:rightChars="-50" w:right="-105" w:hangingChars="100" w:hanging="160"/>
              <w:jc w:val="left"/>
              <w:rPr>
                <w:sz w:val="16"/>
                <w:szCs w:val="16"/>
              </w:rPr>
            </w:pPr>
            <w:r w:rsidRPr="00077E01">
              <w:rPr>
                <w:rFonts w:hint="eastAsia"/>
                <w:sz w:val="16"/>
                <w:szCs w:val="16"/>
              </w:rPr>
              <w:t>□条例等の規定により凍結防止のため配管埋設が定められている地域</w:t>
            </w:r>
          </w:p>
        </w:tc>
        <w:tc>
          <w:tcPr>
            <w:tcW w:w="1260" w:type="dxa"/>
            <w:tcBorders>
              <w:top w:val="single" w:sz="6" w:space="0" w:color="auto"/>
            </w:tcBorders>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top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7"/>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共用排水管</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排水管の清掃措置、掃除口の点検措置</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・共用立管</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 xml:space="preserve">管の種類　　</w:t>
            </w:r>
            <w:r w:rsidRPr="00077E01">
              <w:rPr>
                <w:rFonts w:hint="eastAsia"/>
                <w:sz w:val="16"/>
                <w:szCs w:val="16"/>
              </w:rPr>
              <w:t xml:space="preserve"> </w:t>
            </w:r>
            <w:r w:rsidRPr="00077E01">
              <w:rPr>
                <w:rFonts w:hint="eastAsia"/>
                <w:sz w:val="16"/>
                <w:szCs w:val="16"/>
              </w:rPr>
              <w:t xml:space="preserve">掃除口の位置　　　</w:t>
            </w:r>
            <w:r w:rsidRPr="00077E01">
              <w:rPr>
                <w:rFonts w:hint="eastAsia"/>
                <w:sz w:val="16"/>
                <w:szCs w:val="16"/>
              </w:rPr>
              <w:t xml:space="preserve">  </w:t>
            </w:r>
            <w:r w:rsidRPr="00077E01">
              <w:rPr>
                <w:rFonts w:hint="eastAsia"/>
                <w:sz w:val="16"/>
                <w:szCs w:val="16"/>
              </w:rPr>
              <w:t xml:space="preserve">点検措置　</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w:t>
            </w:r>
            <w:r w:rsidRPr="00077E01">
              <w:rPr>
                <w:rFonts w:hint="eastAsia"/>
                <w:sz w:val="16"/>
                <w:szCs w:val="16"/>
              </w:rPr>
              <w:t xml:space="preserve">  </w:t>
            </w:r>
            <w:r w:rsidRPr="00077E01">
              <w:rPr>
                <w:rFonts w:hint="eastAsia"/>
                <w:sz w:val="16"/>
                <w:szCs w:val="16"/>
              </w:rPr>
              <w:t xml:space="preserve">□開口）　（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・横主管</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 xml:space="preserve">管の種類　</w:t>
            </w:r>
            <w:r w:rsidRPr="00077E01">
              <w:rPr>
                <w:rFonts w:hint="eastAsia"/>
                <w:sz w:val="16"/>
                <w:szCs w:val="16"/>
              </w:rPr>
              <w:t xml:space="preserve"> </w:t>
            </w:r>
            <w:r w:rsidRPr="00077E01">
              <w:rPr>
                <w:rFonts w:hint="eastAsia"/>
                <w:sz w:val="16"/>
                <w:szCs w:val="16"/>
              </w:rPr>
              <w:t xml:space="preserve">掃除口の位置､間隔　　</w:t>
            </w:r>
            <w:r w:rsidRPr="00077E01">
              <w:rPr>
                <w:rFonts w:hint="eastAsia"/>
                <w:sz w:val="16"/>
                <w:szCs w:val="16"/>
              </w:rPr>
              <w:t xml:space="preserve"> </w:t>
            </w:r>
            <w:r w:rsidRPr="00077E01">
              <w:rPr>
                <w:rFonts w:hint="eastAsia"/>
                <w:sz w:val="16"/>
                <w:szCs w:val="16"/>
              </w:rPr>
              <w:t xml:space="preserve">点検措置　</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　□開口）</w:t>
            </w:r>
          </w:p>
        </w:tc>
        <w:tc>
          <w:tcPr>
            <w:tcW w:w="1260" w:type="dxa"/>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□配置図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□平面図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□矩計図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□設備図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w:t>
            </w:r>
          </w:p>
          <w:p w:rsidR="009D617C" w:rsidRPr="00077E01" w:rsidRDefault="009D617C" w:rsidP="0057210B">
            <w:pPr>
              <w:autoSpaceDE w:val="0"/>
              <w:autoSpaceDN w:val="0"/>
              <w:snapToGrid w:val="0"/>
              <w:spacing w:line="240" w:lineRule="atLeast"/>
              <w:ind w:left="180" w:rightChars="-50" w:right="-105"/>
              <w:jc w:val="left"/>
              <w:rPr>
                <w:sz w:val="16"/>
                <w:szCs w:val="16"/>
              </w:rPr>
            </w:pPr>
          </w:p>
          <w:p w:rsidR="009D617C" w:rsidRPr="00077E01" w:rsidRDefault="009D617C" w:rsidP="0057210B">
            <w:pPr>
              <w:snapToGrid w:val="0"/>
              <w:spacing w:line="240" w:lineRule="atLeast"/>
              <w:ind w:left="180" w:rightChars="-50" w:right="-105"/>
              <w:jc w:val="left"/>
              <w:rPr>
                <w:sz w:val="16"/>
                <w:szCs w:val="16"/>
              </w:rPr>
            </w:pPr>
          </w:p>
        </w:tc>
        <w:tc>
          <w:tcPr>
            <w:tcW w:w="756" w:type="dxa"/>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8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排水管の性状等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r w:rsidRPr="00077E01">
              <w:rPr>
                <w:rFonts w:hint="eastAsia"/>
                <w:sz w:val="16"/>
                <w:szCs w:val="16"/>
              </w:rPr>
              <w:t>継手及びヘッダーを含む</w:t>
            </w:r>
            <w:r w:rsidRPr="00077E01">
              <w:rPr>
                <w:rFonts w:hint="eastAsia"/>
                <w:sz w:val="16"/>
                <w:szCs w:val="16"/>
              </w:rPr>
              <w:t>)</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排水管等の内面</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□平滑である（仕様等：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　　　　　　　　　　　　　　　　）</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8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設置状態</w:t>
            </w:r>
          </w:p>
        </w:tc>
        <w:tc>
          <w:tcPr>
            <w:tcW w:w="4140" w:type="dxa"/>
            <w:vAlign w:val="center"/>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□たわみ抜け等が生じないように設置</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措置（　　　　　　　　　　　　　　　　　）</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□その他（　　　　　　　　　　　　　　　　）</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配管点検口</w:t>
            </w:r>
          </w:p>
        </w:tc>
        <w:tc>
          <w:tcPr>
            <w:tcW w:w="14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排水管と専用配管の接合部</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w:t>
            </w:r>
            <w:r w:rsidRPr="00077E01">
              <w:rPr>
                <w:rFonts w:hint="eastAsia"/>
                <w:sz w:val="16"/>
                <w:szCs w:val="16"/>
              </w:rPr>
              <w:t>点検措置（□露出　□開口）</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□平面図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□設備図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w:t>
            </w:r>
          </w:p>
          <w:p w:rsidR="009D617C" w:rsidRPr="00077E01" w:rsidRDefault="009D617C" w:rsidP="0057210B">
            <w:pPr>
              <w:autoSpaceDE w:val="0"/>
              <w:autoSpaceDN w:val="0"/>
              <w:snapToGrid w:val="0"/>
              <w:spacing w:line="240" w:lineRule="atLeast"/>
              <w:ind w:left="180" w:rightChars="-50" w:right="-105"/>
              <w:jc w:val="left"/>
              <w:rPr>
                <w:sz w:val="16"/>
                <w:szCs w:val="16"/>
              </w:rPr>
            </w:pPr>
          </w:p>
          <w:p w:rsidR="009D617C" w:rsidRPr="00077E01" w:rsidRDefault="009D617C" w:rsidP="0057210B">
            <w:pPr>
              <w:snapToGrid w:val="0"/>
              <w:spacing w:line="240" w:lineRule="atLeast"/>
              <w:ind w:left="180" w:rightChars="-50" w:right="-105"/>
              <w:jc w:val="left"/>
              <w:rPr>
                <w:sz w:val="16"/>
                <w:szCs w:val="16"/>
              </w:rPr>
            </w:pP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677CDE" w:rsidRDefault="009D617C" w:rsidP="0057210B">
            <w:pPr>
              <w:snapToGrid w:val="0"/>
              <w:spacing w:line="240" w:lineRule="atLeast"/>
              <w:ind w:rightChars="-50" w:right="-105"/>
              <w:jc w:val="left"/>
              <w:rPr>
                <w:sz w:val="14"/>
                <w:szCs w:val="14"/>
              </w:rPr>
            </w:pPr>
            <w:r w:rsidRPr="00677CDE">
              <w:rPr>
                <w:rFonts w:hint="eastAsia"/>
                <w:sz w:val="14"/>
                <w:szCs w:val="14"/>
              </w:rPr>
              <w:t>給水管と専用配管の接合部及びバルブ</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）点検</w:t>
            </w:r>
            <w:r w:rsidRPr="00077E01">
              <w:rPr>
                <w:rFonts w:hint="eastAsia"/>
                <w:sz w:val="16"/>
                <w:szCs w:val="16"/>
              </w:rPr>
              <w:t>措置（□露出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・バルブの位置</w:t>
            </w:r>
            <w:r>
              <w:rPr>
                <w:rFonts w:hint="eastAsia"/>
                <w:sz w:val="16"/>
                <w:szCs w:val="16"/>
              </w:rPr>
              <w:t>（　　　　）</w:t>
            </w:r>
            <w:r w:rsidRPr="00077E01">
              <w:rPr>
                <w:rFonts w:hint="eastAsia"/>
                <w:sz w:val="16"/>
                <w:szCs w:val="16"/>
              </w:rPr>
              <w:t>点検措置（□露出　□開口）</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677CDE" w:rsidRDefault="009D617C" w:rsidP="0057210B">
            <w:pPr>
              <w:autoSpaceDE w:val="0"/>
              <w:autoSpaceDN w:val="0"/>
              <w:snapToGrid w:val="0"/>
              <w:spacing w:line="240" w:lineRule="atLeast"/>
              <w:ind w:rightChars="-50" w:right="-105"/>
              <w:jc w:val="left"/>
              <w:rPr>
                <w:sz w:val="14"/>
                <w:szCs w:val="14"/>
              </w:rPr>
            </w:pPr>
            <w:r w:rsidRPr="00677CDE">
              <w:rPr>
                <w:rFonts w:hint="eastAsia"/>
                <w:sz w:val="14"/>
                <w:szCs w:val="14"/>
              </w:rPr>
              <w:t>給湯管と専用配管の接合部及びバルブ</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w:t>
            </w:r>
            <w:r w:rsidRPr="00077E01">
              <w:rPr>
                <w:rFonts w:hint="eastAsia"/>
                <w:sz w:val="16"/>
                <w:szCs w:val="16"/>
              </w:rPr>
              <w:t>点検措置（□露出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・バルブの位置</w:t>
            </w:r>
            <w:r>
              <w:rPr>
                <w:rFonts w:hint="eastAsia"/>
                <w:sz w:val="16"/>
                <w:szCs w:val="16"/>
              </w:rPr>
              <w:t>（　　　　）</w:t>
            </w:r>
            <w:r w:rsidRPr="00077E01">
              <w:rPr>
                <w:rFonts w:hint="eastAsia"/>
                <w:sz w:val="16"/>
                <w:szCs w:val="16"/>
              </w:rPr>
              <w:t>点検措置（□露出　□開口）</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Pr>
          <w:rFonts w:ascii="ＭＳ Ｐ明朝" w:eastAsia="ＭＳ Ｐ明朝" w:hAnsi="ＭＳ Ｐ明朝" w:hint="eastAsia"/>
          <w:kern w:val="0"/>
        </w:rPr>
        <w:lastRenderedPageBreak/>
        <w:t xml:space="preserve">設計内容説明書【鉄筋コンクリート造等共同住宅用】　　　　　　　</w:t>
      </w:r>
      <w:r w:rsidRPr="00077E01">
        <w:rPr>
          <w:rFonts w:ascii="ＭＳ Ｐ明朝" w:eastAsia="ＭＳ Ｐ明朝" w:hAnsi="ＭＳ Ｐ明朝" w:hint="eastAsia"/>
          <w:kern w:val="0"/>
        </w:rPr>
        <w:t xml:space="preserve">　　　　　　　　　　　　　　　　　　　（第三面）</w:t>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sz w:val="20"/>
        </w:rPr>
        <w:t xml:space="preserve">〔住棟〕―必須項目―　　　　　　　　</w:t>
      </w:r>
      <w:r w:rsidRPr="00077E01">
        <w:rPr>
          <w:rFonts w:ascii="ＭＳ Ｐ明朝" w:eastAsia="ＭＳ Ｐ明朝" w:hAnsi="ＭＳ Ｐ明朝" w:hint="eastAsia"/>
          <w:kern w:val="0"/>
        </w:rPr>
        <w:t xml:space="preserve">　　　　　　　　　　　　　　　　　　　　　　　　　　　</w:t>
      </w:r>
      <w:r w:rsidRPr="00077E01">
        <w:rPr>
          <w:rFonts w:ascii="ＭＳ Ｐ明朝" w:eastAsia="ＭＳ Ｐ明朝" w:hAnsi="ＭＳ Ｐ明朝" w:hint="eastAsia"/>
          <w:kern w:val="0"/>
          <w:sz w:val="16"/>
        </w:rPr>
        <w:t>※の欄を設計者が記入のこと</w:t>
      </w:r>
    </w:p>
    <w:tbl>
      <w:tblPr>
        <w:tblW w:w="10776" w:type="dxa"/>
        <w:tblInd w:w="-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077E01" w:rsidTr="0057210B">
        <w:trPr>
          <w:cantSplit/>
          <w:trHeight w:val="233"/>
        </w:trPr>
        <w:tc>
          <w:tcPr>
            <w:tcW w:w="363" w:type="dxa"/>
            <w:vMerge w:val="restart"/>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性能表示</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事　項</w:t>
            </w:r>
          </w:p>
        </w:tc>
        <w:tc>
          <w:tcPr>
            <w:tcW w:w="1260" w:type="dxa"/>
            <w:vMerge w:val="restart"/>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確　認</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項　目</w:t>
            </w:r>
          </w:p>
        </w:tc>
        <w:tc>
          <w:tcPr>
            <w:tcW w:w="6840" w:type="dxa"/>
            <w:gridSpan w:val="3"/>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設</w:t>
            </w:r>
            <w:r w:rsidRPr="00482916">
              <w:rPr>
                <w:rFonts w:hint="eastAsia"/>
                <w:sz w:val="16"/>
                <w:szCs w:val="16"/>
              </w:rPr>
              <w:t xml:space="preserve"> </w:t>
            </w:r>
            <w:r w:rsidRPr="00482916">
              <w:rPr>
                <w:rFonts w:hint="eastAsia"/>
                <w:sz w:val="16"/>
                <w:szCs w:val="16"/>
              </w:rPr>
              <w:t>計</w:t>
            </w:r>
            <w:r w:rsidRPr="00482916">
              <w:rPr>
                <w:rFonts w:hint="eastAsia"/>
                <w:sz w:val="16"/>
                <w:szCs w:val="16"/>
              </w:rPr>
              <w:t xml:space="preserve"> </w:t>
            </w:r>
            <w:r w:rsidRPr="00482916">
              <w:rPr>
                <w:rFonts w:hint="eastAsia"/>
                <w:sz w:val="16"/>
                <w:szCs w:val="16"/>
              </w:rPr>
              <w:t>内</w:t>
            </w:r>
            <w:r w:rsidRPr="00482916">
              <w:rPr>
                <w:rFonts w:hint="eastAsia"/>
                <w:sz w:val="16"/>
                <w:szCs w:val="16"/>
              </w:rPr>
              <w:t xml:space="preserve"> </w:t>
            </w:r>
            <w:r w:rsidRPr="00482916">
              <w:rPr>
                <w:rFonts w:hint="eastAsia"/>
                <w:sz w:val="16"/>
                <w:szCs w:val="16"/>
              </w:rPr>
              <w:t>容</w:t>
            </w:r>
            <w:r w:rsidRPr="00482916">
              <w:rPr>
                <w:rFonts w:hint="eastAsia"/>
                <w:sz w:val="16"/>
                <w:szCs w:val="16"/>
              </w:rPr>
              <w:t xml:space="preserve"> </w:t>
            </w:r>
            <w:r w:rsidRPr="00482916">
              <w:rPr>
                <w:rFonts w:hint="eastAsia"/>
                <w:sz w:val="16"/>
                <w:szCs w:val="16"/>
              </w:rPr>
              <w:t>説</w:t>
            </w:r>
            <w:r w:rsidRPr="00482916">
              <w:rPr>
                <w:rFonts w:hint="eastAsia"/>
                <w:sz w:val="16"/>
                <w:szCs w:val="16"/>
              </w:rPr>
              <w:t xml:space="preserve"> </w:t>
            </w:r>
            <w:r w:rsidRPr="00482916">
              <w:rPr>
                <w:rFonts w:hint="eastAsia"/>
                <w:sz w:val="16"/>
                <w:szCs w:val="16"/>
              </w:rPr>
              <w:t>明</w:t>
            </w:r>
            <w:r w:rsidRPr="00482916">
              <w:rPr>
                <w:rFonts w:hint="eastAsia"/>
                <w:sz w:val="16"/>
                <w:szCs w:val="16"/>
              </w:rPr>
              <w:t xml:space="preserve"> </w:t>
            </w:r>
            <w:r w:rsidRPr="00482916">
              <w:rPr>
                <w:rFonts w:hint="eastAsia"/>
                <w:sz w:val="16"/>
                <w:szCs w:val="16"/>
              </w:rPr>
              <w:t>欄　※</w:t>
            </w:r>
          </w:p>
        </w:tc>
        <w:tc>
          <w:tcPr>
            <w:tcW w:w="873" w:type="dxa"/>
            <w:vMerge w:val="restart"/>
            <w:tcBorders>
              <w:top w:val="single" w:sz="12" w:space="0" w:color="auto"/>
              <w:bottom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設計内容確認欄</w:t>
            </w:r>
          </w:p>
        </w:tc>
      </w:tr>
      <w:tr w:rsidR="009D617C" w:rsidRPr="00077E01" w:rsidTr="0057210B">
        <w:trPr>
          <w:cantSplit/>
          <w:trHeight w:val="232"/>
        </w:trPr>
        <w:tc>
          <w:tcPr>
            <w:tcW w:w="363"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p>
        </w:tc>
        <w:tc>
          <w:tcPr>
            <w:tcW w:w="1260" w:type="dxa"/>
            <w:vMerge/>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p>
        </w:tc>
        <w:tc>
          <w:tcPr>
            <w:tcW w:w="144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項　目</w:t>
            </w:r>
          </w:p>
        </w:tc>
        <w:tc>
          <w:tcPr>
            <w:tcW w:w="414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設　計　内　容</w:t>
            </w:r>
          </w:p>
        </w:tc>
        <w:tc>
          <w:tcPr>
            <w:tcW w:w="126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記載図書</w:t>
            </w:r>
          </w:p>
        </w:tc>
        <w:tc>
          <w:tcPr>
            <w:tcW w:w="873" w:type="dxa"/>
            <w:vMerge/>
            <w:tcBorders>
              <w:top w:val="single" w:sz="6" w:space="0" w:color="auto"/>
              <w:bottom w:val="single" w:sz="12" w:space="0" w:color="auto"/>
            </w:tcBorders>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3"/>
        </w:trPr>
        <w:tc>
          <w:tcPr>
            <w:tcW w:w="363" w:type="dxa"/>
            <w:vMerge w:val="restart"/>
            <w:tcBorders>
              <w:top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維持管理・更新への配慮に関すること（つづき）</w:t>
            </w:r>
          </w:p>
        </w:tc>
        <w:tc>
          <w:tcPr>
            <w:tcW w:w="1440" w:type="dxa"/>
            <w:tcBorders>
              <w:top w:val="single" w:sz="12" w:space="0" w:color="auto"/>
            </w:tcBorders>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維持管理対策</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等級（共用配管）</w:t>
            </w:r>
          </w:p>
        </w:tc>
        <w:tc>
          <w:tcPr>
            <w:tcW w:w="1260" w:type="dxa"/>
            <w:tcBorders>
              <w:top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配管点検口</w:t>
            </w:r>
          </w:p>
        </w:tc>
        <w:tc>
          <w:tcPr>
            <w:tcW w:w="1440" w:type="dxa"/>
            <w:tcBorders>
              <w:top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4"/>
                <w:szCs w:val="14"/>
              </w:rPr>
              <w:t>ガス管と専用配管の接合部及びバルブ</w:t>
            </w:r>
          </w:p>
        </w:tc>
        <w:tc>
          <w:tcPr>
            <w:tcW w:w="4140" w:type="dxa"/>
            <w:tcBorders>
              <w:top w:val="single" w:sz="12" w:space="0" w:color="auto"/>
              <w:bottom w:val="single" w:sz="6" w:space="0" w:color="auto"/>
            </w:tcBorders>
          </w:tcPr>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・接合部の位置</w:t>
            </w:r>
            <w:r>
              <w:rPr>
                <w:rFonts w:hint="eastAsia"/>
                <w:sz w:val="16"/>
                <w:szCs w:val="16"/>
              </w:rPr>
              <w:t>（　　　　）</w:t>
            </w:r>
            <w:r w:rsidRPr="00482916">
              <w:rPr>
                <w:rFonts w:hint="eastAsia"/>
                <w:sz w:val="16"/>
                <w:szCs w:val="16"/>
              </w:rPr>
              <w:t>点検措置（□露出　□開口）</w:t>
            </w:r>
          </w:p>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・バルブの位置</w:t>
            </w:r>
            <w:r>
              <w:rPr>
                <w:rFonts w:hint="eastAsia"/>
                <w:sz w:val="16"/>
                <w:szCs w:val="16"/>
              </w:rPr>
              <w:t>（　　　　）</w:t>
            </w:r>
            <w:r w:rsidRPr="00482916">
              <w:rPr>
                <w:rFonts w:hint="eastAsia"/>
                <w:sz w:val="16"/>
                <w:szCs w:val="16"/>
              </w:rPr>
              <w:t>点検措置（□露出　□開口）</w:t>
            </w:r>
          </w:p>
        </w:tc>
        <w:tc>
          <w:tcPr>
            <w:tcW w:w="1260" w:type="dxa"/>
            <w:tcBorders>
              <w:top w:val="single" w:sz="12" w:space="0" w:color="auto"/>
            </w:tcBorders>
          </w:tcPr>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□平面図</w:t>
            </w:r>
          </w:p>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□設備図</w:t>
            </w:r>
          </w:p>
        </w:tc>
        <w:tc>
          <w:tcPr>
            <w:tcW w:w="873" w:type="dxa"/>
            <w:tcBorders>
              <w:top w:val="single" w:sz="12" w:space="0" w:color="auto"/>
            </w:tcBorders>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val="restart"/>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更新対策</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r w:rsidRPr="00482916">
              <w:rPr>
                <w:rFonts w:hint="eastAsia"/>
                <w:sz w:val="16"/>
                <w:szCs w:val="16"/>
              </w:rPr>
              <w:t>共用排水管</w:t>
            </w:r>
            <w:r w:rsidRPr="00482916">
              <w:rPr>
                <w:rFonts w:hint="eastAsia"/>
                <w:sz w:val="16"/>
                <w:szCs w:val="16"/>
              </w:rPr>
              <w:t>)</w:t>
            </w: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□該当なし</w:t>
            </w: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横主管のピット内等の措置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w:t>
            </w:r>
          </w:p>
        </w:tc>
        <w:tc>
          <w:tcPr>
            <w:tcW w:w="4140" w:type="dxa"/>
            <w:tcBorders>
              <w:top w:val="single" w:sz="6" w:space="0" w:color="auto"/>
              <w:bottom w:val="single" w:sz="6"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val="restart"/>
          </w:tcPr>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□平面図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□矩形図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□設備図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w:t>
            </w:r>
          </w:p>
        </w:tc>
        <w:tc>
          <w:tcPr>
            <w:tcW w:w="873" w:type="dxa"/>
            <w:vMerge w:val="restart"/>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給水管</w:t>
            </w:r>
          </w:p>
        </w:tc>
        <w:tc>
          <w:tcPr>
            <w:tcW w:w="4140" w:type="dxa"/>
            <w:tcBorders>
              <w:top w:val="single" w:sz="6"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給湯管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ガス管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4"/>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配管補修の措置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w:t>
            </w:r>
          </w:p>
        </w:tc>
        <w:tc>
          <w:tcPr>
            <w:tcW w:w="4140" w:type="dxa"/>
          </w:tcPr>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val="restart"/>
          </w:tcPr>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□平面図</w:t>
            </w:r>
          </w:p>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□設備図</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vMerge w:val="restart"/>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給水管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給湯管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9"/>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ガス管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コンクリート内の埋め込み配管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・共用排水管（□無　□有）</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地中埋設管上のコンクリート打設</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・共用排水管（□無　□有）</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□条例等の規定により凍結防止のため配管埋設が定められている地域</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パイプスペース及びピット等</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・横主管の設置位置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□ピット　□</w:t>
            </w:r>
            <w:r w:rsidRPr="00482916">
              <w:rPr>
                <w:rFonts w:hint="eastAsia"/>
                <w:sz w:val="16"/>
                <w:szCs w:val="16"/>
              </w:rPr>
              <w:t>1</w:t>
            </w:r>
            <w:r w:rsidRPr="00482916">
              <w:rPr>
                <w:rFonts w:hint="eastAsia"/>
                <w:sz w:val="16"/>
                <w:szCs w:val="16"/>
              </w:rPr>
              <w:t>階床下空間　□ピロティ</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□その他の共用部分（　　　　　　　　　）</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・配管に人が到達できる経路</w:t>
            </w:r>
          </w:p>
          <w:p w:rsidR="009D617C" w:rsidRPr="00482916" w:rsidRDefault="009D617C" w:rsidP="0057210B">
            <w:pPr>
              <w:snapToGrid w:val="0"/>
              <w:spacing w:line="240" w:lineRule="atLeast"/>
              <w:ind w:left="180" w:rightChars="-50" w:right="-105" w:firstLineChars="100" w:firstLine="160"/>
              <w:jc w:val="left"/>
              <w:rPr>
                <w:sz w:val="16"/>
                <w:szCs w:val="16"/>
              </w:rPr>
            </w:pPr>
            <w:r w:rsidRPr="00482916">
              <w:rPr>
                <w:rFonts w:hint="eastAsia"/>
                <w:sz w:val="16"/>
                <w:szCs w:val="16"/>
              </w:rPr>
              <w:t>□人通孔　□その他（　　　　　　　　　）</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・共用排水管の設置位置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□共用部分　□住棟外周部　□バルコニー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　　　　　　　　　　　　　　）</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・共用排水管の設置方法</w:t>
            </w:r>
          </w:p>
          <w:p w:rsidR="009D617C" w:rsidRPr="00482916" w:rsidRDefault="009D617C" w:rsidP="0057210B">
            <w:pPr>
              <w:snapToGrid w:val="0"/>
              <w:spacing w:line="240" w:lineRule="atLeast"/>
              <w:ind w:left="180" w:rightChars="-50" w:right="-105" w:firstLineChars="100" w:firstLine="160"/>
              <w:jc w:val="left"/>
              <w:rPr>
                <w:sz w:val="16"/>
                <w:szCs w:val="16"/>
              </w:rPr>
            </w:pPr>
            <w:r w:rsidRPr="00482916">
              <w:rPr>
                <w:rFonts w:hint="eastAsia"/>
                <w:sz w:val="16"/>
                <w:szCs w:val="16"/>
              </w:rPr>
              <w:t>□露出　□パイプスペース内</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コンクリート床等の貫通部</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・共用排水管のコンクリート床等の貫通部</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（□有　　□無）</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□共用排水管の切断工事を軽減する措置かつ、共用排水管がコンクリートの床等を貫通する部分に共用排水管の撤去の際のはつり工事を軽減する措置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□排水管の接続替えを容易に行うための措置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w:t>
            </w:r>
            <w:r w:rsidRPr="00585D97">
              <w:rPr>
                <w:rFonts w:hint="eastAsia"/>
                <w:sz w:val="14"/>
                <w:szCs w:val="14"/>
              </w:rPr>
              <w:t>共用排水管の撤去、接続替えその他更新のための空間を確保</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新たな共用排水管の設置余地</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□共用排水管の近傍に新たな共用排水管の設置スペース・スリーブ等</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□排水管の接続替えを容易に行うための措置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w:t>
            </w:r>
            <w:r w:rsidRPr="00585D97">
              <w:rPr>
                <w:rFonts w:hint="eastAsia"/>
                <w:sz w:val="14"/>
                <w:szCs w:val="14"/>
              </w:rPr>
              <w:t>共用排水管の撤去、接続替えその他更新のための空間を確保</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・専用排水管・横主管の接続替えができる空間、スリーブ（□有　　□無）</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□その他の措置（　　　　　　　　　　　　）</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310"/>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（□共用廊下に面する共用部分</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□外壁面・吹き抜け等の住戸外周部</w:t>
            </w:r>
            <w:r>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□住戸専用部□</w:t>
            </w:r>
            <w:r>
              <w:rPr>
                <w:rFonts w:hint="eastAsia"/>
                <w:sz w:val="16"/>
                <w:szCs w:val="16"/>
              </w:rPr>
              <w:t>その他</w:t>
            </w:r>
            <w:r w:rsidRPr="00482916">
              <w:rPr>
                <w:rFonts w:hint="eastAsia"/>
                <w:sz w:val="16"/>
                <w:szCs w:val="16"/>
              </w:rPr>
              <w:t>（　　　　　　　　　　　　））</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bl>
    <w:p w:rsidR="009D617C" w:rsidRDefault="009D617C" w:rsidP="009D617C">
      <w:pPr>
        <w:autoSpaceDE w:val="0"/>
        <w:autoSpaceDN w:val="0"/>
        <w:spacing w:line="0" w:lineRule="atLeast"/>
        <w:jc w:val="left"/>
        <w:rPr>
          <w:rFonts w:ascii="ＭＳ Ｐ明朝" w:eastAsia="ＭＳ Ｐ明朝" w:hAnsi="ＭＳ Ｐ明朝"/>
          <w:kern w:val="0"/>
        </w:rPr>
      </w:pPr>
    </w:p>
    <w:p w:rsidR="00C83E2C" w:rsidRPr="00585D97"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（第四面）</w:t>
      </w:r>
    </w:p>
    <w:p w:rsidR="009D617C" w:rsidRPr="00077E01" w:rsidRDefault="009D617C" w:rsidP="009D617C">
      <w:pPr>
        <w:spacing w:line="0" w:lineRule="atLeast"/>
        <w:jc w:val="center"/>
        <w:rPr>
          <w:rFonts w:ascii="ＭＳ Ｐ明朝" w:eastAsia="ＭＳ Ｐ明朝" w:hAnsi="ＭＳ Ｐ明朝"/>
          <w:kern w:val="0"/>
          <w:sz w:val="16"/>
        </w:rPr>
      </w:pPr>
      <w:r w:rsidRPr="00077E01">
        <w:rPr>
          <w:rFonts w:ascii="ＭＳ Ｐ明朝" w:eastAsia="ＭＳ Ｐ明朝" w:hAnsi="ＭＳ Ｐ明朝" w:hint="eastAsia"/>
          <w:kern w:val="0"/>
          <w:sz w:val="16"/>
        </w:rPr>
        <w:t xml:space="preserve">　　　　　　　　　　　　　　　　　　　　　　　　　　　　　　　　　　　　　　　　　　　　　　　　　　　　　　　　　　※の欄を設計者が記入のこと</w:t>
      </w:r>
    </w:p>
    <w:tbl>
      <w:tblPr>
        <w:tblW w:w="0" w:type="auto"/>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6"/>
        <w:gridCol w:w="7326"/>
      </w:tblGrid>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住戸番号</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建築物の名称</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建築物の所在地</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設計者等の氏名</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評価者氏名</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bl>
    <w:p w:rsidR="009D617C" w:rsidRPr="00077E01" w:rsidRDefault="009D617C" w:rsidP="009D617C">
      <w:pPr>
        <w:spacing w:line="0" w:lineRule="atLeast"/>
        <w:rPr>
          <w:rFonts w:ascii="ＭＳ Ｐ明朝" w:eastAsia="ＭＳ Ｐ明朝" w:hAnsi="ＭＳ Ｐ明朝"/>
        </w:rPr>
      </w:pPr>
    </w:p>
    <w:p w:rsidR="009D617C" w:rsidRPr="00077E01" w:rsidRDefault="009D617C" w:rsidP="009D617C">
      <w:pPr>
        <w:spacing w:line="0" w:lineRule="atLeast"/>
        <w:rPr>
          <w:rFonts w:ascii="ＭＳ Ｐ明朝" w:eastAsia="ＭＳ Ｐ明朝" w:hAnsi="ＭＳ Ｐ明朝"/>
          <w:sz w:val="20"/>
        </w:rPr>
      </w:pPr>
      <w:r w:rsidRPr="00077E01">
        <w:rPr>
          <w:rFonts w:ascii="ＭＳ Ｐ明朝" w:eastAsia="ＭＳ Ｐ明朝" w:hAnsi="ＭＳ Ｐ明朝" w:hint="eastAsia"/>
          <w:sz w:val="20"/>
        </w:rPr>
        <w:t>〔その2．住戸評価用〕―必須項目―</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136E02" w:rsidTr="0057210B">
        <w:trPr>
          <w:cantSplit/>
          <w:trHeight w:val="233"/>
        </w:trPr>
        <w:tc>
          <w:tcPr>
            <w:tcW w:w="363" w:type="dxa"/>
            <w:vMerge w:val="restart"/>
            <w:tcBorders>
              <w:top w:val="single" w:sz="12" w:space="0" w:color="auto"/>
              <w:bottom w:val="single" w:sz="6" w:space="0" w:color="auto"/>
            </w:tcBorders>
          </w:tcPr>
          <w:p w:rsidR="009D617C" w:rsidRPr="00136E02" w:rsidRDefault="009D617C" w:rsidP="0057210B">
            <w:pPr>
              <w:spacing w:line="0" w:lineRule="atLeast"/>
              <w:rPr>
                <w:sz w:val="16"/>
                <w:szCs w:val="16"/>
              </w:rPr>
            </w:pPr>
          </w:p>
        </w:tc>
        <w:tc>
          <w:tcPr>
            <w:tcW w:w="1440" w:type="dxa"/>
            <w:vMerge w:val="restart"/>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性能表示</w:t>
            </w:r>
          </w:p>
          <w:p w:rsidR="009D617C" w:rsidRPr="00136E02" w:rsidRDefault="009D617C" w:rsidP="0057210B">
            <w:pPr>
              <w:spacing w:line="0" w:lineRule="atLeast"/>
              <w:jc w:val="center"/>
              <w:rPr>
                <w:sz w:val="16"/>
                <w:szCs w:val="16"/>
              </w:rPr>
            </w:pPr>
            <w:r w:rsidRPr="00136E02">
              <w:rPr>
                <w:rFonts w:hint="eastAsia"/>
                <w:sz w:val="16"/>
                <w:szCs w:val="16"/>
              </w:rPr>
              <w:t>事　項</w:t>
            </w:r>
          </w:p>
        </w:tc>
        <w:tc>
          <w:tcPr>
            <w:tcW w:w="1260" w:type="dxa"/>
            <w:vMerge w:val="restart"/>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確　認</w:t>
            </w:r>
          </w:p>
          <w:p w:rsidR="009D617C" w:rsidRPr="00136E02" w:rsidRDefault="009D617C" w:rsidP="0057210B">
            <w:pPr>
              <w:spacing w:line="0" w:lineRule="atLeast"/>
              <w:jc w:val="center"/>
              <w:rPr>
                <w:sz w:val="16"/>
                <w:szCs w:val="16"/>
              </w:rPr>
            </w:pPr>
            <w:r w:rsidRPr="00136E02">
              <w:rPr>
                <w:rFonts w:hint="eastAsia"/>
                <w:sz w:val="16"/>
                <w:szCs w:val="16"/>
              </w:rPr>
              <w:t>項　目</w:t>
            </w:r>
          </w:p>
        </w:tc>
        <w:tc>
          <w:tcPr>
            <w:tcW w:w="6840" w:type="dxa"/>
            <w:gridSpan w:val="3"/>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設</w:t>
            </w:r>
            <w:r w:rsidRPr="00136E02">
              <w:rPr>
                <w:rFonts w:hint="eastAsia"/>
                <w:sz w:val="16"/>
                <w:szCs w:val="16"/>
              </w:rPr>
              <w:t xml:space="preserve"> </w:t>
            </w:r>
            <w:r w:rsidRPr="00136E02">
              <w:rPr>
                <w:rFonts w:hint="eastAsia"/>
                <w:sz w:val="16"/>
                <w:szCs w:val="16"/>
              </w:rPr>
              <w:t>計</w:t>
            </w:r>
            <w:r w:rsidRPr="00136E02">
              <w:rPr>
                <w:rFonts w:hint="eastAsia"/>
                <w:sz w:val="16"/>
                <w:szCs w:val="16"/>
              </w:rPr>
              <w:t xml:space="preserve"> </w:t>
            </w:r>
            <w:r w:rsidRPr="00136E02">
              <w:rPr>
                <w:rFonts w:hint="eastAsia"/>
                <w:sz w:val="16"/>
                <w:szCs w:val="16"/>
              </w:rPr>
              <w:t>内</w:t>
            </w:r>
            <w:r w:rsidRPr="00136E02">
              <w:rPr>
                <w:rFonts w:hint="eastAsia"/>
                <w:sz w:val="16"/>
                <w:szCs w:val="16"/>
              </w:rPr>
              <w:t xml:space="preserve"> </w:t>
            </w:r>
            <w:r w:rsidRPr="00136E02">
              <w:rPr>
                <w:rFonts w:hint="eastAsia"/>
                <w:sz w:val="16"/>
                <w:szCs w:val="16"/>
              </w:rPr>
              <w:t>容</w:t>
            </w:r>
            <w:r w:rsidRPr="00136E02">
              <w:rPr>
                <w:rFonts w:hint="eastAsia"/>
                <w:sz w:val="16"/>
                <w:szCs w:val="16"/>
              </w:rPr>
              <w:t xml:space="preserve"> </w:t>
            </w:r>
            <w:r w:rsidRPr="00136E02">
              <w:rPr>
                <w:rFonts w:hint="eastAsia"/>
                <w:sz w:val="16"/>
                <w:szCs w:val="16"/>
              </w:rPr>
              <w:t>説</w:t>
            </w:r>
            <w:r w:rsidRPr="00136E02">
              <w:rPr>
                <w:rFonts w:hint="eastAsia"/>
                <w:sz w:val="16"/>
                <w:szCs w:val="16"/>
              </w:rPr>
              <w:t xml:space="preserve"> </w:t>
            </w:r>
            <w:r w:rsidRPr="00136E02">
              <w:rPr>
                <w:rFonts w:hint="eastAsia"/>
                <w:sz w:val="16"/>
                <w:szCs w:val="16"/>
              </w:rPr>
              <w:t>明</w:t>
            </w:r>
            <w:r w:rsidRPr="00136E02">
              <w:rPr>
                <w:rFonts w:hint="eastAsia"/>
                <w:sz w:val="16"/>
                <w:szCs w:val="16"/>
              </w:rPr>
              <w:t xml:space="preserve"> </w:t>
            </w:r>
            <w:r w:rsidRPr="00136E02">
              <w:rPr>
                <w:rFonts w:hint="eastAsia"/>
                <w:sz w:val="16"/>
                <w:szCs w:val="16"/>
              </w:rPr>
              <w:t>欄　※</w:t>
            </w:r>
          </w:p>
        </w:tc>
        <w:tc>
          <w:tcPr>
            <w:tcW w:w="873" w:type="dxa"/>
            <w:vMerge w:val="restart"/>
            <w:tcBorders>
              <w:top w:val="single" w:sz="12" w:space="0" w:color="auto"/>
              <w:bottom w:val="single" w:sz="12" w:space="0" w:color="auto"/>
            </w:tcBorders>
          </w:tcPr>
          <w:p w:rsidR="009D617C" w:rsidRPr="00136E02" w:rsidRDefault="009D617C" w:rsidP="0057210B">
            <w:pPr>
              <w:spacing w:line="0" w:lineRule="atLeast"/>
              <w:jc w:val="center"/>
              <w:rPr>
                <w:sz w:val="16"/>
                <w:szCs w:val="16"/>
              </w:rPr>
            </w:pPr>
            <w:r w:rsidRPr="00136E02">
              <w:rPr>
                <w:rFonts w:hint="eastAsia"/>
                <w:sz w:val="16"/>
                <w:szCs w:val="16"/>
              </w:rPr>
              <w:t>設計内容確認欄</w:t>
            </w:r>
          </w:p>
        </w:tc>
      </w:tr>
      <w:tr w:rsidR="009D617C" w:rsidRPr="00136E02" w:rsidTr="0057210B">
        <w:trPr>
          <w:cantSplit/>
          <w:trHeight w:val="232"/>
        </w:trPr>
        <w:tc>
          <w:tcPr>
            <w:tcW w:w="363" w:type="dxa"/>
            <w:vMerge/>
            <w:tcBorders>
              <w:top w:val="single" w:sz="6" w:space="0" w:color="auto"/>
              <w:bottom w:val="single" w:sz="12" w:space="0" w:color="auto"/>
            </w:tcBorders>
          </w:tcPr>
          <w:p w:rsidR="009D617C" w:rsidRPr="00136E02" w:rsidRDefault="009D617C" w:rsidP="0057210B">
            <w:pPr>
              <w:spacing w:line="0" w:lineRule="atLeast"/>
              <w:rPr>
                <w:sz w:val="16"/>
                <w:szCs w:val="16"/>
              </w:rPr>
            </w:pPr>
          </w:p>
        </w:tc>
        <w:tc>
          <w:tcPr>
            <w:tcW w:w="1440" w:type="dxa"/>
            <w:vMerge/>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p>
        </w:tc>
        <w:tc>
          <w:tcPr>
            <w:tcW w:w="1260" w:type="dxa"/>
            <w:vMerge/>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p>
        </w:tc>
        <w:tc>
          <w:tcPr>
            <w:tcW w:w="144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項　目</w:t>
            </w:r>
          </w:p>
        </w:tc>
        <w:tc>
          <w:tcPr>
            <w:tcW w:w="414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設　計　内　容</w:t>
            </w:r>
          </w:p>
        </w:tc>
        <w:tc>
          <w:tcPr>
            <w:tcW w:w="126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記載図書</w:t>
            </w:r>
          </w:p>
        </w:tc>
        <w:tc>
          <w:tcPr>
            <w:tcW w:w="873" w:type="dxa"/>
            <w:vMerge/>
            <w:tcBorders>
              <w:top w:val="single" w:sz="6" w:space="0" w:color="auto"/>
              <w:bottom w:val="single" w:sz="12" w:space="0" w:color="auto"/>
            </w:tcBorders>
          </w:tcPr>
          <w:p w:rsidR="009D617C" w:rsidRPr="00136E02" w:rsidRDefault="009D617C" w:rsidP="0057210B">
            <w:pPr>
              <w:spacing w:line="0" w:lineRule="atLeast"/>
              <w:rPr>
                <w:sz w:val="16"/>
                <w:szCs w:val="16"/>
              </w:rPr>
            </w:pPr>
          </w:p>
        </w:tc>
      </w:tr>
      <w:tr w:rsidR="009D617C" w:rsidRPr="00136E02" w:rsidTr="0057210B">
        <w:trPr>
          <w:cantSplit/>
          <w:trHeight w:val="353"/>
        </w:trPr>
        <w:tc>
          <w:tcPr>
            <w:tcW w:w="363" w:type="dxa"/>
            <w:vMerge w:val="restart"/>
            <w:tcBorders>
              <w:top w:val="single" w:sz="12" w:space="0" w:color="auto"/>
            </w:tcBorders>
            <w:textDirection w:val="tbRlV"/>
            <w:vAlign w:val="center"/>
          </w:tcPr>
          <w:p w:rsidR="009D617C" w:rsidRPr="00136E02" w:rsidRDefault="009D617C" w:rsidP="0057210B">
            <w:pPr>
              <w:spacing w:line="0" w:lineRule="atLeast"/>
              <w:ind w:left="113" w:right="113"/>
              <w:rPr>
                <w:sz w:val="16"/>
                <w:szCs w:val="16"/>
              </w:rPr>
            </w:pPr>
            <w:r w:rsidRPr="00136E02">
              <w:rPr>
                <w:rFonts w:hint="eastAsia"/>
                <w:sz w:val="16"/>
                <w:szCs w:val="16"/>
              </w:rPr>
              <w:t>火災時の安全に関すること</w:t>
            </w:r>
          </w:p>
        </w:tc>
        <w:tc>
          <w:tcPr>
            <w:tcW w:w="1440" w:type="dxa"/>
            <w:vMerge w:val="restart"/>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感知警報装置</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自住戸火災時</w:t>
            </w:r>
            <w:r w:rsidRPr="00136E02">
              <w:rPr>
                <w:rFonts w:hint="eastAsia"/>
                <w:sz w:val="16"/>
                <w:szCs w:val="16"/>
              </w:rPr>
              <w:t>)</w:t>
            </w:r>
          </w:p>
        </w:tc>
        <w:tc>
          <w:tcPr>
            <w:tcW w:w="1260" w:type="dxa"/>
            <w:vMerge w:val="restart"/>
            <w:tcBorders>
              <w:top w:val="single" w:sz="12" w:space="0" w:color="auto"/>
            </w:tcBorders>
          </w:tcPr>
          <w:p w:rsidR="009D617C" w:rsidRPr="00136E02" w:rsidRDefault="009D617C" w:rsidP="0057210B">
            <w:pPr>
              <w:spacing w:line="0" w:lineRule="atLeast"/>
              <w:rPr>
                <w:sz w:val="16"/>
                <w:szCs w:val="16"/>
              </w:rPr>
            </w:pPr>
            <w:r w:rsidRPr="00136E02">
              <w:rPr>
                <w:rFonts w:hint="eastAsia"/>
                <w:sz w:val="16"/>
                <w:szCs w:val="16"/>
              </w:rPr>
              <w:t>感知警報装置</w:t>
            </w:r>
          </w:p>
        </w:tc>
        <w:tc>
          <w:tcPr>
            <w:tcW w:w="1440" w:type="dxa"/>
            <w:tcBorders>
              <w:top w:val="single" w:sz="12" w:space="0" w:color="auto"/>
            </w:tcBorders>
          </w:tcPr>
          <w:p w:rsidR="009D617C" w:rsidRPr="00136E02" w:rsidRDefault="009D617C" w:rsidP="0057210B">
            <w:pPr>
              <w:spacing w:line="0" w:lineRule="atLeast"/>
              <w:rPr>
                <w:sz w:val="16"/>
                <w:szCs w:val="16"/>
              </w:rPr>
            </w:pPr>
            <w:r w:rsidRPr="00136E02">
              <w:rPr>
                <w:rFonts w:hint="eastAsia"/>
                <w:sz w:val="16"/>
                <w:szCs w:val="16"/>
              </w:rPr>
              <w:t>感知部分の設置場所等</w:t>
            </w:r>
          </w:p>
        </w:tc>
        <w:tc>
          <w:tcPr>
            <w:tcW w:w="4140" w:type="dxa"/>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・種類</w:t>
            </w:r>
          </w:p>
          <w:p w:rsidR="009D617C" w:rsidRPr="00136E02" w:rsidRDefault="009D617C" w:rsidP="0057210B">
            <w:pPr>
              <w:autoSpaceDE w:val="0"/>
              <w:autoSpaceDN w:val="0"/>
              <w:spacing w:line="0" w:lineRule="atLeast"/>
              <w:rPr>
                <w:sz w:val="16"/>
                <w:szCs w:val="16"/>
              </w:rPr>
            </w:pPr>
            <w:r w:rsidRPr="00136E02">
              <w:rPr>
                <w:rFonts w:hint="eastAsia"/>
                <w:sz w:val="16"/>
                <w:szCs w:val="16"/>
              </w:rPr>
              <w:t>（□自動火災報知設備</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□住宅用防災報知設備（住宅用自動火災報知設備）</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□住宅用防災警報機（住宅用火災警報器）</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・設置場所　　　　　種別　　　</w:t>
            </w:r>
            <w:r w:rsidRPr="00136E02">
              <w:rPr>
                <w:rFonts w:hint="eastAsia"/>
                <w:sz w:val="16"/>
                <w:szCs w:val="16"/>
              </w:rPr>
              <w:t xml:space="preserve"> </w:t>
            </w:r>
            <w:r w:rsidRPr="00136E02">
              <w:rPr>
                <w:rFonts w:hint="eastAsia"/>
                <w:sz w:val="16"/>
                <w:szCs w:val="16"/>
              </w:rPr>
              <w:t>検定番号</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□すべての居室（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□すべての寝室（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□すべての階段（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□寝室のある階から直下階に通じる階段</w:t>
            </w:r>
          </w:p>
          <w:p w:rsidR="009D617C" w:rsidRPr="00136E02" w:rsidRDefault="009D617C" w:rsidP="0057210B">
            <w:pPr>
              <w:autoSpaceDE w:val="0"/>
              <w:autoSpaceDN w:val="0"/>
              <w:spacing w:line="0" w:lineRule="atLeast"/>
              <w:ind w:firstLineChars="700" w:firstLine="1120"/>
              <w:rPr>
                <w:sz w:val="16"/>
                <w:szCs w:val="16"/>
              </w:rPr>
            </w:pP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□すべての台所等（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□その他（　　　　　　　　　　　　　　　）</w:t>
            </w:r>
          </w:p>
          <w:p w:rsidR="009D617C" w:rsidRPr="00136E02" w:rsidRDefault="009D617C" w:rsidP="0057210B">
            <w:pPr>
              <w:spacing w:line="0" w:lineRule="atLeast"/>
              <w:ind w:firstLineChars="700" w:firstLine="1120"/>
              <w:rPr>
                <w:sz w:val="16"/>
                <w:szCs w:val="16"/>
              </w:rPr>
            </w:pP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tc>
        <w:tc>
          <w:tcPr>
            <w:tcW w:w="1260" w:type="dxa"/>
            <w:vMerge w:val="restart"/>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vMerge w:val="restart"/>
            <w:tcBorders>
              <w:top w:val="single" w:sz="12" w:space="0" w:color="auto"/>
            </w:tcBorders>
          </w:tcPr>
          <w:p w:rsidR="009D617C" w:rsidRPr="00136E02" w:rsidRDefault="009D617C" w:rsidP="0057210B">
            <w:pPr>
              <w:spacing w:line="0" w:lineRule="atLeast"/>
              <w:rPr>
                <w:sz w:val="16"/>
                <w:szCs w:val="16"/>
              </w:rPr>
            </w:pPr>
          </w:p>
        </w:tc>
      </w:tr>
      <w:tr w:rsidR="009D617C" w:rsidRPr="00136E02" w:rsidTr="0057210B">
        <w:trPr>
          <w:cantSplit/>
          <w:trHeight w:val="352"/>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spacing w:line="0" w:lineRule="atLeast"/>
              <w:rPr>
                <w:sz w:val="16"/>
                <w:szCs w:val="16"/>
              </w:rPr>
            </w:pPr>
            <w:r w:rsidRPr="00136E02">
              <w:rPr>
                <w:rFonts w:hint="eastAsia"/>
                <w:sz w:val="16"/>
                <w:szCs w:val="16"/>
              </w:rPr>
              <w:t>警報部分の性能等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・設置箇所　（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・検定番号等（　　　　　　　　　　　　</w:t>
            </w:r>
            <w:r w:rsidRPr="00136E02">
              <w:rPr>
                <w:rFonts w:hint="eastAsia"/>
                <w:sz w:val="16"/>
                <w:szCs w:val="16"/>
              </w:rPr>
              <w:t xml:space="preserve"> </w:t>
            </w:r>
            <w:r w:rsidRPr="00136E02">
              <w:rPr>
                <w:rFonts w:hint="eastAsia"/>
                <w:sz w:val="16"/>
                <w:szCs w:val="16"/>
              </w:rPr>
              <w:t xml:space="preserve">　　）</w:t>
            </w:r>
          </w:p>
        </w:tc>
        <w:tc>
          <w:tcPr>
            <w:tcW w:w="1260" w:type="dxa"/>
            <w:vMerge/>
          </w:tcPr>
          <w:p w:rsidR="009D617C" w:rsidRPr="00136E02" w:rsidRDefault="009D617C" w:rsidP="0057210B">
            <w:pPr>
              <w:spacing w:line="0" w:lineRule="atLeast"/>
              <w:rPr>
                <w:sz w:val="16"/>
                <w:szCs w:val="16"/>
              </w:rPr>
            </w:pPr>
          </w:p>
        </w:tc>
        <w:tc>
          <w:tcPr>
            <w:tcW w:w="873" w:type="dxa"/>
            <w:vMerge/>
          </w:tcPr>
          <w:p w:rsidR="009D617C" w:rsidRPr="00136E02" w:rsidRDefault="009D617C" w:rsidP="0057210B">
            <w:pPr>
              <w:spacing w:line="0" w:lineRule="atLeast"/>
              <w:rPr>
                <w:sz w:val="16"/>
                <w:szCs w:val="16"/>
              </w:rPr>
            </w:pPr>
          </w:p>
        </w:tc>
      </w:tr>
      <w:tr w:rsidR="009D617C" w:rsidRPr="00136E02" w:rsidTr="0057210B">
        <w:trPr>
          <w:cantSplit/>
        </w:trPr>
        <w:tc>
          <w:tcPr>
            <w:tcW w:w="363"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感知警報装置</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設置等級</w:t>
            </w:r>
          </w:p>
          <w:p w:rsidR="009D617C" w:rsidRPr="00136E02" w:rsidRDefault="009D617C" w:rsidP="0057210B">
            <w:pPr>
              <w:spacing w:line="0" w:lineRule="atLeast"/>
              <w:rPr>
                <w:sz w:val="16"/>
                <w:szCs w:val="16"/>
              </w:rPr>
            </w:pPr>
            <w:r w:rsidRPr="00136E02">
              <w:rPr>
                <w:rFonts w:hint="eastAsia"/>
                <w:sz w:val="16"/>
                <w:szCs w:val="16"/>
              </w:rPr>
              <w:t>(</w:t>
            </w:r>
            <w:r w:rsidRPr="00136E02">
              <w:rPr>
                <w:rFonts w:hint="eastAsia"/>
                <w:sz w:val="16"/>
                <w:szCs w:val="16"/>
              </w:rPr>
              <w:t>他住戸等火災時</w:t>
            </w:r>
            <w:r w:rsidRPr="00136E02">
              <w:rPr>
                <w:rFonts w:hint="eastAsia"/>
                <w:sz w:val="16"/>
                <w:szCs w:val="16"/>
              </w:rPr>
              <w:t>)</w:t>
            </w:r>
          </w:p>
        </w:tc>
        <w:tc>
          <w:tcPr>
            <w:tcW w:w="1260" w:type="dxa"/>
          </w:tcPr>
          <w:p w:rsidR="009D617C" w:rsidRPr="00136E02" w:rsidRDefault="009D617C" w:rsidP="0057210B">
            <w:pPr>
              <w:spacing w:line="0" w:lineRule="atLeast"/>
              <w:rPr>
                <w:sz w:val="16"/>
                <w:szCs w:val="16"/>
              </w:rPr>
            </w:pPr>
            <w:r w:rsidRPr="00136E02">
              <w:rPr>
                <w:rFonts w:hint="eastAsia"/>
                <w:sz w:val="16"/>
                <w:szCs w:val="16"/>
              </w:rPr>
              <w:t>感知警報装置</w:t>
            </w:r>
          </w:p>
        </w:tc>
        <w:tc>
          <w:tcPr>
            <w:tcW w:w="1440" w:type="dxa"/>
          </w:tcPr>
          <w:p w:rsidR="009D617C" w:rsidRPr="00136E02" w:rsidRDefault="009D617C" w:rsidP="0057210B">
            <w:pPr>
              <w:spacing w:line="0" w:lineRule="atLeast"/>
              <w:rPr>
                <w:sz w:val="16"/>
                <w:szCs w:val="16"/>
              </w:rPr>
            </w:pPr>
            <w:r w:rsidRPr="00136E02">
              <w:rPr>
                <w:rFonts w:hint="eastAsia"/>
                <w:sz w:val="16"/>
                <w:szCs w:val="16"/>
              </w:rPr>
              <w:t>感知警報装置の種類等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感知器</w:t>
            </w:r>
          </w:p>
          <w:p w:rsidR="009D617C" w:rsidRPr="00136E02" w:rsidRDefault="009D617C" w:rsidP="0057210B">
            <w:pPr>
              <w:autoSpaceDE w:val="0"/>
              <w:autoSpaceDN w:val="0"/>
              <w:spacing w:line="0" w:lineRule="atLeast"/>
              <w:rPr>
                <w:sz w:val="16"/>
                <w:szCs w:val="16"/>
              </w:rPr>
            </w:pPr>
            <w:r w:rsidRPr="00136E02">
              <w:rPr>
                <w:rFonts w:hint="eastAsia"/>
                <w:sz w:val="16"/>
                <w:szCs w:val="16"/>
              </w:rPr>
              <w:t>・種類（□共同住宅用自火報又は同等品</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□住戸用自火報又は同等品　□その他）</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・設置場所（□当該階　□直下の階）</w:t>
            </w:r>
          </w:p>
          <w:p w:rsidR="009D617C" w:rsidRPr="00136E02" w:rsidRDefault="009D617C" w:rsidP="0057210B">
            <w:pPr>
              <w:autoSpaceDE w:val="0"/>
              <w:autoSpaceDN w:val="0"/>
              <w:spacing w:line="0" w:lineRule="atLeast"/>
              <w:rPr>
                <w:sz w:val="16"/>
                <w:szCs w:val="16"/>
              </w:rPr>
            </w:pPr>
            <w:r w:rsidRPr="00136E02">
              <w:rPr>
                <w:rFonts w:hint="eastAsia"/>
                <w:sz w:val="16"/>
                <w:szCs w:val="16"/>
              </w:rPr>
              <w:t>・接続等（□各戸に有効に接続</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□戸外表示器有り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警報器</w:t>
            </w:r>
          </w:p>
          <w:p w:rsidR="009D617C" w:rsidRPr="00136E02" w:rsidRDefault="009D617C" w:rsidP="0057210B">
            <w:pPr>
              <w:autoSpaceDE w:val="0"/>
              <w:autoSpaceDN w:val="0"/>
              <w:spacing w:line="0" w:lineRule="atLeast"/>
              <w:rPr>
                <w:sz w:val="16"/>
                <w:szCs w:val="16"/>
              </w:rPr>
            </w:pPr>
            <w:r w:rsidRPr="00136E02">
              <w:rPr>
                <w:rFonts w:hint="eastAsia"/>
                <w:sz w:val="16"/>
                <w:szCs w:val="16"/>
              </w:rPr>
              <w:t>・種類（□非常警報設備又は同等品　□その他）</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・設置場所（□当該階　□直下の階　□その他）</w:t>
            </w:r>
          </w:p>
          <w:p w:rsidR="009D617C" w:rsidRPr="00136E02" w:rsidRDefault="009D617C" w:rsidP="0057210B">
            <w:pPr>
              <w:spacing w:line="0" w:lineRule="atLeast"/>
              <w:rPr>
                <w:sz w:val="16"/>
                <w:szCs w:val="16"/>
              </w:rPr>
            </w:pPr>
            <w:r w:rsidRPr="00136E02">
              <w:rPr>
                <w:rFonts w:hint="eastAsia"/>
                <w:sz w:val="16"/>
                <w:szCs w:val="16"/>
              </w:rPr>
              <w:t>・接続等（□各々が有効に接続）</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避難安全対策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他住戸等火災時・共用廊下</w:t>
            </w:r>
            <w:r w:rsidRPr="00136E02">
              <w:rPr>
                <w:rFonts w:hint="eastAsia"/>
                <w:sz w:val="16"/>
                <w:szCs w:val="16"/>
              </w:rPr>
              <w:t>)</w:t>
            </w:r>
          </w:p>
        </w:tc>
        <w:tc>
          <w:tcPr>
            <w:tcW w:w="1260" w:type="dxa"/>
          </w:tcPr>
          <w:p w:rsidR="009D617C" w:rsidRPr="00136E02" w:rsidRDefault="009D617C" w:rsidP="0057210B">
            <w:pPr>
              <w:spacing w:line="0" w:lineRule="atLeast"/>
              <w:rPr>
                <w:sz w:val="16"/>
                <w:szCs w:val="16"/>
              </w:rPr>
            </w:pPr>
            <w:r w:rsidRPr="00136E02">
              <w:rPr>
                <w:rFonts w:hint="eastAsia"/>
                <w:sz w:val="16"/>
                <w:szCs w:val="16"/>
              </w:rPr>
              <w:t>排煙形式</w:t>
            </w:r>
          </w:p>
        </w:tc>
        <w:tc>
          <w:tcPr>
            <w:tcW w:w="1440" w:type="dxa"/>
          </w:tcPr>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□開放型廊下</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□自然排煙　</w:t>
            </w:r>
          </w:p>
          <w:p w:rsidR="009D617C" w:rsidRPr="00136E02" w:rsidRDefault="009D617C" w:rsidP="0057210B">
            <w:pPr>
              <w:autoSpaceDE w:val="0"/>
              <w:autoSpaceDN w:val="0"/>
              <w:spacing w:line="0" w:lineRule="atLeast"/>
              <w:rPr>
                <w:sz w:val="16"/>
                <w:szCs w:val="16"/>
              </w:rPr>
            </w:pPr>
            <w:r w:rsidRPr="00136E02">
              <w:rPr>
                <w:rFonts w:hint="eastAsia"/>
                <w:sz w:val="16"/>
                <w:szCs w:val="16"/>
              </w:rPr>
              <w:t>□機械排煙（一般）</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□機械排煙（加圧式）　　　</w:t>
            </w:r>
          </w:p>
          <w:p w:rsidR="009D617C" w:rsidRPr="00136E02" w:rsidRDefault="009D617C" w:rsidP="0057210B">
            <w:pPr>
              <w:spacing w:line="0" w:lineRule="atLeast"/>
              <w:rPr>
                <w:sz w:val="16"/>
                <w:szCs w:val="16"/>
              </w:rPr>
            </w:pPr>
            <w:r w:rsidRPr="00136E02">
              <w:rPr>
                <w:rFonts w:hint="eastAsia"/>
                <w:sz w:val="16"/>
                <w:szCs w:val="16"/>
              </w:rPr>
              <w:t>□その他</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spacing w:line="0" w:lineRule="atLeast"/>
              <w:rPr>
                <w:sz w:val="16"/>
                <w:szCs w:val="16"/>
              </w:rPr>
            </w:pPr>
            <w:r w:rsidRPr="00136E02">
              <w:rPr>
                <w:rFonts w:hint="eastAsia"/>
                <w:sz w:val="16"/>
                <w:szCs w:val="16"/>
              </w:rPr>
              <w:t>平面形状</w:t>
            </w:r>
          </w:p>
        </w:tc>
        <w:tc>
          <w:tcPr>
            <w:tcW w:w="1440" w:type="dxa"/>
          </w:tcPr>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ind w:left="160" w:hangingChars="100" w:hanging="160"/>
              <w:rPr>
                <w:sz w:val="16"/>
                <w:szCs w:val="16"/>
              </w:rPr>
            </w:pPr>
            <w:r w:rsidRPr="00136E02">
              <w:rPr>
                <w:rFonts w:hint="eastAsia"/>
                <w:sz w:val="16"/>
                <w:szCs w:val="16"/>
              </w:rPr>
              <w:t>□通常の歩行経路による２以上の方向への避難可</w:t>
            </w:r>
          </w:p>
          <w:p w:rsidR="009D617C" w:rsidRPr="00136E02" w:rsidRDefault="009D617C" w:rsidP="0057210B">
            <w:pPr>
              <w:autoSpaceDE w:val="0"/>
              <w:autoSpaceDN w:val="0"/>
              <w:spacing w:line="0" w:lineRule="atLeast"/>
              <w:rPr>
                <w:sz w:val="16"/>
                <w:szCs w:val="16"/>
              </w:rPr>
            </w:pPr>
            <w:r w:rsidRPr="00136E02">
              <w:rPr>
                <w:rFonts w:hint="eastAsia"/>
                <w:sz w:val="16"/>
                <w:szCs w:val="16"/>
              </w:rPr>
              <w:t>□直通階段との間に他住戸等なし</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□その他（　　　　　　　　　　　　　　　</w:t>
            </w:r>
            <w:r w:rsidRPr="00136E02">
              <w:rPr>
                <w:rFonts w:hint="eastAsia"/>
                <w:sz w:val="16"/>
                <w:szCs w:val="16"/>
              </w:rPr>
              <w:t xml:space="preserve">  </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spacing w:line="0" w:lineRule="atLeast"/>
              <w:rPr>
                <w:sz w:val="16"/>
                <w:szCs w:val="16"/>
              </w:rPr>
            </w:pPr>
            <w:r w:rsidRPr="00136E02">
              <w:rPr>
                <w:rFonts w:hint="eastAsia"/>
                <w:sz w:val="16"/>
                <w:szCs w:val="16"/>
              </w:rPr>
              <w:t>耐火等級</w:t>
            </w:r>
          </w:p>
          <w:p w:rsidR="009D617C" w:rsidRPr="00136E02" w:rsidRDefault="009D617C" w:rsidP="0057210B">
            <w:pPr>
              <w:spacing w:line="0" w:lineRule="atLeast"/>
              <w:rPr>
                <w:sz w:val="16"/>
                <w:szCs w:val="16"/>
              </w:rPr>
            </w:pPr>
            <w:r w:rsidRPr="00136E02">
              <w:rPr>
                <w:rFonts w:hint="eastAsia"/>
                <w:sz w:val="16"/>
                <w:szCs w:val="16"/>
              </w:rPr>
              <w:t>（避難経路の隔壁の開口部）</w:t>
            </w:r>
          </w:p>
        </w:tc>
        <w:tc>
          <w:tcPr>
            <w:tcW w:w="1440" w:type="dxa"/>
          </w:tcPr>
          <w:p w:rsidR="009D617C" w:rsidRPr="00136E02" w:rsidRDefault="009D617C" w:rsidP="0057210B">
            <w:pPr>
              <w:spacing w:line="0" w:lineRule="atLeast"/>
              <w:rPr>
                <w:sz w:val="16"/>
                <w:szCs w:val="16"/>
              </w:rPr>
            </w:pPr>
            <w:r w:rsidRPr="00136E02">
              <w:rPr>
                <w:rFonts w:hint="eastAsia"/>
                <w:sz w:val="16"/>
                <w:szCs w:val="16"/>
              </w:rPr>
              <w:t>防火設備の仕様等</w:t>
            </w:r>
          </w:p>
          <w:p w:rsidR="009D617C" w:rsidRPr="00136E02" w:rsidRDefault="009D617C" w:rsidP="0057210B">
            <w:pPr>
              <w:spacing w:line="0" w:lineRule="atLeast"/>
              <w:rPr>
                <w:sz w:val="16"/>
                <w:szCs w:val="16"/>
              </w:rPr>
            </w:pPr>
            <w:r w:rsidRPr="00136E02">
              <w:rPr>
                <w:rFonts w:hint="eastAsia"/>
                <w:sz w:val="16"/>
                <w:szCs w:val="16"/>
              </w:rPr>
              <w:t>（耐火性能が最も低いもの）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465"/>
        </w:trPr>
        <w:tc>
          <w:tcPr>
            <w:tcW w:w="363"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脱出対策</w:t>
            </w:r>
          </w:p>
          <w:p w:rsidR="009D617C" w:rsidRPr="00136E02" w:rsidRDefault="009D617C" w:rsidP="0057210B">
            <w:pPr>
              <w:autoSpaceDE w:val="0"/>
              <w:autoSpaceDN w:val="0"/>
              <w:spacing w:line="0" w:lineRule="atLeast"/>
              <w:ind w:left="99"/>
              <w:rPr>
                <w:sz w:val="16"/>
                <w:szCs w:val="16"/>
              </w:rPr>
            </w:pPr>
            <w:r w:rsidRPr="00136E02">
              <w:rPr>
                <w:rFonts w:hint="eastAsia"/>
                <w:sz w:val="16"/>
                <w:szCs w:val="16"/>
              </w:rPr>
              <w:t>（火災時）</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脱出対策</w:t>
            </w:r>
          </w:p>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ind w:leftChars="3" w:left="6" w:firstLineChars="3" w:firstLine="5"/>
              <w:rPr>
                <w:sz w:val="16"/>
                <w:szCs w:val="16"/>
              </w:rPr>
            </w:pPr>
            <w:r w:rsidRPr="00136E02">
              <w:rPr>
                <w:rFonts w:hint="eastAsia"/>
                <w:sz w:val="16"/>
                <w:szCs w:val="16"/>
              </w:rPr>
              <w:t>バルコニー及び避難器具</w:t>
            </w:r>
          </w:p>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ind w:left="6"/>
              <w:rPr>
                <w:sz w:val="16"/>
                <w:szCs w:val="16"/>
              </w:rPr>
            </w:pPr>
            <w:r w:rsidRPr="00136E02">
              <w:rPr>
                <w:rFonts w:hint="eastAsia"/>
                <w:sz w:val="16"/>
                <w:szCs w:val="16"/>
              </w:rPr>
              <w:t>□直通階段に直接通ずるバルコニー</w:t>
            </w:r>
          </w:p>
          <w:p w:rsidR="009D617C" w:rsidRPr="00136E02" w:rsidRDefault="009D617C" w:rsidP="0057210B">
            <w:pPr>
              <w:autoSpaceDE w:val="0"/>
              <w:autoSpaceDN w:val="0"/>
              <w:spacing w:line="0" w:lineRule="atLeast"/>
              <w:ind w:left="6"/>
              <w:rPr>
                <w:sz w:val="16"/>
                <w:szCs w:val="16"/>
              </w:rPr>
            </w:pPr>
            <w:r w:rsidRPr="00136E02">
              <w:rPr>
                <w:rFonts w:hint="eastAsia"/>
                <w:sz w:val="16"/>
                <w:szCs w:val="16"/>
              </w:rPr>
              <w:t>□隣戸に通ずるバルコニー</w:t>
            </w:r>
          </w:p>
          <w:p w:rsidR="009D617C" w:rsidRPr="00136E02" w:rsidRDefault="009D617C" w:rsidP="0057210B">
            <w:pPr>
              <w:autoSpaceDE w:val="0"/>
              <w:autoSpaceDN w:val="0"/>
              <w:spacing w:line="0" w:lineRule="atLeast"/>
              <w:ind w:left="6"/>
              <w:rPr>
                <w:sz w:val="16"/>
                <w:szCs w:val="16"/>
              </w:rPr>
            </w:pPr>
            <w:r w:rsidRPr="00136E02">
              <w:rPr>
                <w:rFonts w:hint="eastAsia"/>
                <w:sz w:val="16"/>
                <w:szCs w:val="16"/>
              </w:rPr>
              <w:t>□避難器具（□滑り棒</w:t>
            </w:r>
            <w:r w:rsidRPr="00136E02">
              <w:rPr>
                <w:rFonts w:hint="eastAsia"/>
                <w:sz w:val="16"/>
                <w:szCs w:val="16"/>
              </w:rPr>
              <w:t xml:space="preserve">  </w:t>
            </w:r>
            <w:r w:rsidRPr="00136E02">
              <w:rPr>
                <w:rFonts w:hint="eastAsia"/>
                <w:sz w:val="16"/>
                <w:szCs w:val="16"/>
              </w:rPr>
              <w:t>□滑り台</w:t>
            </w:r>
            <w:r w:rsidRPr="00136E02">
              <w:rPr>
                <w:rFonts w:hint="eastAsia"/>
                <w:sz w:val="16"/>
                <w:szCs w:val="16"/>
              </w:rPr>
              <w:t xml:space="preserve"> </w:t>
            </w:r>
            <w:r w:rsidRPr="00136E02">
              <w:rPr>
                <w:rFonts w:hint="eastAsia"/>
                <w:sz w:val="16"/>
                <w:szCs w:val="16"/>
              </w:rPr>
              <w:t xml:space="preserve">□緩降機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□難難用タラップ</w:t>
            </w:r>
            <w:r w:rsidRPr="00136E02">
              <w:rPr>
                <w:rFonts w:hint="eastAsia"/>
                <w:sz w:val="16"/>
                <w:szCs w:val="16"/>
              </w:rPr>
              <w:t xml:space="preserve">   </w:t>
            </w:r>
            <w:r w:rsidRPr="00136E02">
              <w:rPr>
                <w:rFonts w:hint="eastAsia"/>
                <w:sz w:val="16"/>
                <w:szCs w:val="16"/>
              </w:rPr>
              <w:t xml:space="preserve">□避難ロープ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 xml:space="preserve">□避難はしご　</w:t>
            </w:r>
            <w:r w:rsidRPr="00136E02">
              <w:rPr>
                <w:rFonts w:hint="eastAsia"/>
                <w:sz w:val="16"/>
                <w:szCs w:val="16"/>
              </w:rPr>
              <w:t xml:space="preserve">     </w:t>
            </w:r>
            <w:r w:rsidRPr="00136E02">
              <w:rPr>
                <w:rFonts w:hint="eastAsia"/>
                <w:sz w:val="16"/>
                <w:szCs w:val="16"/>
              </w:rPr>
              <w:t xml:space="preserve">□避難橋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□救助袋）</w:t>
            </w:r>
          </w:p>
          <w:p w:rsidR="009D617C" w:rsidRPr="00136E02" w:rsidRDefault="009D617C" w:rsidP="0057210B">
            <w:pPr>
              <w:spacing w:line="0" w:lineRule="atLeast"/>
              <w:rPr>
                <w:sz w:val="16"/>
                <w:szCs w:val="16"/>
              </w:rPr>
            </w:pPr>
            <w:r w:rsidRPr="00136E02">
              <w:rPr>
                <w:rFonts w:hint="eastAsia"/>
                <w:sz w:val="16"/>
                <w:szCs w:val="16"/>
              </w:rPr>
              <w:t>□その他</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233"/>
        </w:trPr>
        <w:tc>
          <w:tcPr>
            <w:tcW w:w="363" w:type="dxa"/>
            <w:vMerge/>
          </w:tcPr>
          <w:p w:rsidR="009D617C" w:rsidRPr="00136E02" w:rsidRDefault="009D617C" w:rsidP="0057210B">
            <w:pPr>
              <w:spacing w:line="0" w:lineRule="atLeast"/>
              <w:rPr>
                <w:sz w:val="16"/>
                <w:szCs w:val="16"/>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耐火等級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界壁及び界床</w:t>
            </w:r>
            <w:r w:rsidRPr="00136E02">
              <w:rPr>
                <w:rFonts w:hint="eastAsia"/>
                <w:sz w:val="16"/>
                <w:szCs w:val="16"/>
              </w:rPr>
              <w:t>)</w:t>
            </w:r>
          </w:p>
        </w:tc>
        <w:tc>
          <w:tcPr>
            <w:tcW w:w="1260" w:type="dxa"/>
          </w:tcPr>
          <w:p w:rsidR="009D617C" w:rsidRPr="00136E02" w:rsidRDefault="009D617C" w:rsidP="0057210B">
            <w:pPr>
              <w:autoSpaceDE w:val="0"/>
              <w:autoSpaceDN w:val="0"/>
              <w:spacing w:line="240" w:lineRule="atLeast"/>
              <w:rPr>
                <w:sz w:val="16"/>
                <w:szCs w:val="16"/>
              </w:rPr>
            </w:pPr>
            <w:r w:rsidRPr="00136E02">
              <w:rPr>
                <w:rFonts w:hint="eastAsia"/>
                <w:sz w:val="16"/>
                <w:szCs w:val="16"/>
              </w:rPr>
              <w:t>界壁</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界壁の構造等</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耐火性能が最も低いもの</w:t>
            </w:r>
            <w:r w:rsidRPr="00136E02">
              <w:rPr>
                <w:rFonts w:hint="eastAsia"/>
                <w:sz w:val="16"/>
                <w:szCs w:val="16"/>
              </w:rPr>
              <w:t>)</w:t>
            </w:r>
            <w:r w:rsidRPr="00136E02">
              <w:rPr>
                <w:rFonts w:hint="eastAsia"/>
                <w:sz w:val="16"/>
                <w:szCs w:val="16"/>
              </w:rPr>
              <w:t xml:space="preserve">　</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・構造・材料（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240" w:lineRule="atLeast"/>
              <w:ind w:left="99"/>
              <w:rPr>
                <w:sz w:val="16"/>
                <w:szCs w:val="16"/>
              </w:rPr>
            </w:pPr>
          </w:p>
        </w:tc>
      </w:tr>
      <w:tr w:rsidR="009D617C" w:rsidRPr="00136E02" w:rsidTr="0057210B">
        <w:trPr>
          <w:cantSplit/>
          <w:trHeight w:val="232"/>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240" w:lineRule="atLeast"/>
              <w:rPr>
                <w:sz w:val="16"/>
                <w:szCs w:val="16"/>
              </w:rPr>
            </w:pPr>
            <w:r w:rsidRPr="00136E02">
              <w:rPr>
                <w:rFonts w:hint="eastAsia"/>
                <w:sz w:val="16"/>
                <w:szCs w:val="16"/>
              </w:rPr>
              <w:t>界床</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界床の構造等</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耐火性能が最も低いもの</w:t>
            </w:r>
            <w:r w:rsidRPr="00136E02">
              <w:rPr>
                <w:rFonts w:hint="eastAsia"/>
                <w:sz w:val="16"/>
                <w:szCs w:val="16"/>
              </w:rPr>
              <w:t>)</w:t>
            </w:r>
            <w:r w:rsidRPr="00136E02">
              <w:rPr>
                <w:rFonts w:hint="eastAsia"/>
                <w:sz w:val="16"/>
                <w:szCs w:val="16"/>
              </w:rPr>
              <w:t xml:space="preserve">　</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・構造・材料（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240" w:lineRule="atLeast"/>
              <w:ind w:left="99"/>
              <w:rPr>
                <w:sz w:val="16"/>
                <w:szCs w:val="16"/>
              </w:rPr>
            </w:pPr>
          </w:p>
        </w:tc>
      </w:tr>
    </w:tbl>
    <w:p w:rsidR="009D617C" w:rsidRDefault="009D617C" w:rsidP="009D617C">
      <w:pPr>
        <w:spacing w:line="0" w:lineRule="atLeast"/>
        <w:rPr>
          <w:sz w:val="16"/>
          <w:szCs w:val="16"/>
        </w:rPr>
      </w:pPr>
    </w:p>
    <w:p w:rsidR="00C83E2C" w:rsidRPr="00136E02" w:rsidRDefault="00C83E2C" w:rsidP="009D617C">
      <w:pPr>
        <w:spacing w:line="0" w:lineRule="atLeas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（第五面）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077E01"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性能表示</w:t>
            </w:r>
          </w:p>
          <w:p w:rsidR="009D617C" w:rsidRPr="00136E02" w:rsidRDefault="009D617C" w:rsidP="0057210B">
            <w:pPr>
              <w:autoSpaceDE w:val="0"/>
              <w:autoSpaceDN w:val="0"/>
              <w:spacing w:line="0" w:lineRule="atLeast"/>
              <w:rPr>
                <w:sz w:val="16"/>
                <w:szCs w:val="16"/>
              </w:rPr>
            </w:pPr>
            <w:r w:rsidRPr="00136E02">
              <w:rPr>
                <w:rFonts w:hint="eastAsia"/>
                <w:sz w:val="16"/>
                <w:szCs w:val="16"/>
              </w:rPr>
              <w:t>事　項</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確　認</w:t>
            </w:r>
          </w:p>
          <w:p w:rsidR="009D617C" w:rsidRPr="00136E02" w:rsidRDefault="009D617C" w:rsidP="0057210B">
            <w:pPr>
              <w:autoSpaceDE w:val="0"/>
              <w:autoSpaceDN w:val="0"/>
              <w:spacing w:line="0" w:lineRule="atLeast"/>
              <w:rPr>
                <w:sz w:val="16"/>
                <w:szCs w:val="16"/>
              </w:rPr>
            </w:pPr>
            <w:r w:rsidRPr="00136E02">
              <w:rPr>
                <w:rFonts w:hint="eastAsia"/>
                <w:sz w:val="16"/>
                <w:szCs w:val="16"/>
              </w:rPr>
              <w:t>項　目</w:t>
            </w:r>
          </w:p>
        </w:tc>
        <w:tc>
          <w:tcPr>
            <w:tcW w:w="6840" w:type="dxa"/>
            <w:gridSpan w:val="3"/>
          </w:tcPr>
          <w:p w:rsidR="009D617C" w:rsidRPr="00136E02" w:rsidRDefault="009D617C" w:rsidP="0057210B">
            <w:pPr>
              <w:autoSpaceDE w:val="0"/>
              <w:autoSpaceDN w:val="0"/>
              <w:spacing w:line="0" w:lineRule="atLeast"/>
              <w:rPr>
                <w:sz w:val="16"/>
                <w:szCs w:val="16"/>
              </w:rPr>
            </w:pPr>
            <w:r w:rsidRPr="00136E02">
              <w:rPr>
                <w:rFonts w:hint="eastAsia"/>
                <w:sz w:val="16"/>
                <w:szCs w:val="16"/>
              </w:rPr>
              <w:t>設</w:t>
            </w:r>
            <w:r w:rsidRPr="00136E02">
              <w:rPr>
                <w:rFonts w:hint="eastAsia"/>
                <w:sz w:val="16"/>
                <w:szCs w:val="16"/>
              </w:rPr>
              <w:t xml:space="preserve"> </w:t>
            </w:r>
            <w:r w:rsidRPr="00136E02">
              <w:rPr>
                <w:rFonts w:hint="eastAsia"/>
                <w:sz w:val="16"/>
                <w:szCs w:val="16"/>
              </w:rPr>
              <w:t>計</w:t>
            </w:r>
            <w:r w:rsidRPr="00136E02">
              <w:rPr>
                <w:rFonts w:hint="eastAsia"/>
                <w:sz w:val="16"/>
                <w:szCs w:val="16"/>
              </w:rPr>
              <w:t xml:space="preserve"> </w:t>
            </w:r>
            <w:r w:rsidRPr="00136E02">
              <w:rPr>
                <w:rFonts w:hint="eastAsia"/>
                <w:sz w:val="16"/>
                <w:szCs w:val="16"/>
              </w:rPr>
              <w:t>内</w:t>
            </w:r>
            <w:r w:rsidRPr="00136E02">
              <w:rPr>
                <w:rFonts w:hint="eastAsia"/>
                <w:sz w:val="16"/>
                <w:szCs w:val="16"/>
              </w:rPr>
              <w:t xml:space="preserve"> </w:t>
            </w:r>
            <w:r w:rsidRPr="00136E02">
              <w:rPr>
                <w:rFonts w:hint="eastAsia"/>
                <w:sz w:val="16"/>
                <w:szCs w:val="16"/>
              </w:rPr>
              <w:t>容</w:t>
            </w:r>
            <w:r w:rsidRPr="00136E02">
              <w:rPr>
                <w:rFonts w:hint="eastAsia"/>
                <w:sz w:val="16"/>
                <w:szCs w:val="16"/>
              </w:rPr>
              <w:t xml:space="preserve"> </w:t>
            </w:r>
            <w:r w:rsidRPr="00136E02">
              <w:rPr>
                <w:rFonts w:hint="eastAsia"/>
                <w:sz w:val="16"/>
                <w:szCs w:val="16"/>
              </w:rPr>
              <w:t>説</w:t>
            </w:r>
            <w:r w:rsidRPr="00136E02">
              <w:rPr>
                <w:rFonts w:hint="eastAsia"/>
                <w:sz w:val="16"/>
                <w:szCs w:val="16"/>
              </w:rPr>
              <w:t xml:space="preserve"> </w:t>
            </w:r>
            <w:r w:rsidRPr="00136E02">
              <w:rPr>
                <w:rFonts w:hint="eastAsia"/>
                <w:sz w:val="16"/>
                <w:szCs w:val="16"/>
              </w:rPr>
              <w:t>明</w:t>
            </w:r>
            <w:r w:rsidRPr="00136E02">
              <w:rPr>
                <w:rFonts w:hint="eastAsia"/>
                <w:sz w:val="16"/>
                <w:szCs w:val="16"/>
              </w:rPr>
              <w:t xml:space="preserve"> </w:t>
            </w:r>
            <w:r w:rsidRPr="00136E02">
              <w:rPr>
                <w:rFonts w:hint="eastAsia"/>
                <w:sz w:val="16"/>
                <w:szCs w:val="16"/>
              </w:rPr>
              <w:t>欄　※</w:t>
            </w:r>
          </w:p>
        </w:tc>
        <w:tc>
          <w:tcPr>
            <w:tcW w:w="873" w:type="dxa"/>
            <w:vMerge w:val="restart"/>
            <w:vAlign w:val="center"/>
          </w:tcPr>
          <w:p w:rsidR="009D617C" w:rsidRPr="00136E02" w:rsidRDefault="009D617C" w:rsidP="0057210B">
            <w:pPr>
              <w:autoSpaceDE w:val="0"/>
              <w:autoSpaceDN w:val="0"/>
              <w:spacing w:line="0" w:lineRule="atLeast"/>
              <w:rPr>
                <w:sz w:val="16"/>
                <w:szCs w:val="16"/>
              </w:rPr>
            </w:pPr>
            <w:r w:rsidRPr="00136E02">
              <w:rPr>
                <w:rFonts w:hint="eastAsia"/>
                <w:sz w:val="16"/>
                <w:szCs w:val="16"/>
              </w:rPr>
              <w:t>設計内容確認欄</w:t>
            </w: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項　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設　計　内　容</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記載図書</w:t>
            </w: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20"/>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維持管理への配慮に関すること</w:t>
            </w: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維持管理対策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（専用配管）</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専用配管</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コンクリート内埋込み配管の有無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vMerge w:val="restart"/>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20"/>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他の住戸の専用部設置の有無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tc>
        <w:tc>
          <w:tcPr>
            <w:tcW w:w="1260" w:type="dxa"/>
            <w:vMerge/>
          </w:tcPr>
          <w:p w:rsidR="009D617C" w:rsidRPr="00136E02" w:rsidRDefault="009D617C" w:rsidP="0057210B">
            <w:pPr>
              <w:autoSpaceDE w:val="0"/>
              <w:autoSpaceDN w:val="0"/>
              <w:spacing w:line="0" w:lineRule="atLeast"/>
              <w:rPr>
                <w:sz w:val="16"/>
                <w:szCs w:val="16"/>
              </w:rPr>
            </w:pP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地中埋設管</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地中埋設管上のコンクリート打設の有無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□条例等の規定により凍結防止のため配管埋設</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が定められている地域</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170"/>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専用排水管</w:t>
            </w:r>
          </w:p>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排水管の清掃措置等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・便所</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 xml:space="preserve">［□共用立管に隣接　</w:t>
            </w:r>
          </w:p>
          <w:p w:rsidR="009D617C" w:rsidRPr="00136E02" w:rsidRDefault="009D617C" w:rsidP="0057210B">
            <w:pPr>
              <w:autoSpaceDE w:val="0"/>
              <w:autoSpaceDN w:val="0"/>
              <w:spacing w:line="0" w:lineRule="atLeast"/>
              <w:ind w:firstLineChars="200" w:firstLine="320"/>
              <w:rPr>
                <w:sz w:val="16"/>
                <w:szCs w:val="16"/>
              </w:rPr>
            </w:pPr>
            <w:r w:rsidRPr="00136E02">
              <w:rPr>
                <w:rFonts w:hint="eastAsia"/>
                <w:sz w:val="16"/>
                <w:szCs w:val="16"/>
              </w:rPr>
              <w:t>□掃除口（□露出又は開口有）］</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・その他の水廻り</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［□トラップ　□掃除口</w:t>
            </w:r>
            <w:r w:rsidRPr="00136E02">
              <w:rPr>
                <w:rFonts w:hint="eastAsia"/>
                <w:sz w:val="16"/>
                <w:szCs w:val="16"/>
              </w:rPr>
              <w:t>(</w:t>
            </w:r>
            <w:r w:rsidRPr="00136E02">
              <w:rPr>
                <w:rFonts w:hint="eastAsia"/>
                <w:sz w:val="16"/>
                <w:szCs w:val="16"/>
              </w:rPr>
              <w:t>□露出又は開口有</w:t>
            </w:r>
            <w:r w:rsidRPr="00136E02">
              <w:rPr>
                <w:rFonts w:hint="eastAsia"/>
                <w:sz w:val="16"/>
                <w:szCs w:val="16"/>
              </w:rPr>
              <w:t>)</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391"/>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排水管の性状等</w:t>
            </w:r>
          </w:p>
          <w:p w:rsidR="009D617C" w:rsidRPr="00136E02" w:rsidRDefault="009D617C" w:rsidP="0057210B">
            <w:pPr>
              <w:autoSpaceDE w:val="0"/>
              <w:autoSpaceDN w:val="0"/>
              <w:spacing w:line="0" w:lineRule="atLeast"/>
              <w:rPr>
                <w:sz w:val="16"/>
                <w:szCs w:val="16"/>
              </w:rPr>
            </w:pPr>
            <w:r w:rsidRPr="00136E02">
              <w:rPr>
                <w:rFonts w:hint="eastAsia"/>
                <w:sz w:val="16"/>
                <w:szCs w:val="16"/>
              </w:rPr>
              <w:t>（継手及びヘッダーを含む）</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排水管等の内面</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□平滑である（仕様等：　　　　　　　　　　）</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　　　　　　　　　　　　　　　　）</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vMerge w:val="restart"/>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58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Borders>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設置状態</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□たわみ抜け等が生じないように設置</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措置（　　　　　　　　　　　　　　　　　）</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　　　　　　　　　　　　　　　　）</w:t>
            </w:r>
          </w:p>
        </w:tc>
        <w:tc>
          <w:tcPr>
            <w:tcW w:w="1260" w:type="dxa"/>
            <w:vMerge/>
          </w:tcPr>
          <w:p w:rsidR="009D617C" w:rsidRPr="00136E02" w:rsidRDefault="009D617C" w:rsidP="0057210B">
            <w:pPr>
              <w:autoSpaceDE w:val="0"/>
              <w:autoSpaceDN w:val="0"/>
              <w:spacing w:line="0" w:lineRule="atLeast"/>
              <w:rPr>
                <w:sz w:val="16"/>
                <w:szCs w:val="16"/>
              </w:rPr>
            </w:pP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配管点検口</w:t>
            </w:r>
          </w:p>
        </w:tc>
        <w:tc>
          <w:tcPr>
            <w:tcW w:w="1440" w:type="dxa"/>
            <w:tcBorders>
              <w:top w:val="single" w:sz="6" w:space="0" w:color="auto"/>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主要接合部等の点検措置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・排水管と設備機器の接合部</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・給水管と設備機器の接合部</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更新対策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住戸専用部</w:t>
            </w:r>
            <w:r w:rsidRPr="00136E02">
              <w:rPr>
                <w:rFonts w:hint="eastAsia"/>
                <w:sz w:val="16"/>
                <w:szCs w:val="16"/>
              </w:rPr>
              <w:t>]</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構造躯体</w:t>
            </w:r>
          </w:p>
        </w:tc>
        <w:tc>
          <w:tcPr>
            <w:tcW w:w="1440" w:type="dxa"/>
            <w:tcBorders>
              <w:top w:val="single" w:sz="6" w:space="0" w:color="auto"/>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躯体天井高</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・躯体天井高</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mm</w:t>
            </w:r>
            <w:r w:rsidRPr="00136E02">
              <w:rPr>
                <w:rFonts w:hint="eastAsia"/>
                <w:sz w:val="16"/>
                <w:szCs w:val="16"/>
              </w:rPr>
              <w:t>以上）</w:t>
            </w:r>
          </w:p>
          <w:p w:rsidR="009D617C" w:rsidRPr="00136E02" w:rsidRDefault="009D617C" w:rsidP="0057210B">
            <w:pPr>
              <w:autoSpaceDE w:val="0"/>
              <w:autoSpaceDN w:val="0"/>
              <w:spacing w:line="0" w:lineRule="atLeast"/>
              <w:rPr>
                <w:sz w:val="16"/>
                <w:szCs w:val="16"/>
              </w:rPr>
            </w:pPr>
            <w:r w:rsidRPr="00136E02">
              <w:rPr>
                <w:rFonts w:hint="eastAsia"/>
                <w:sz w:val="16"/>
                <w:szCs w:val="16"/>
              </w:rPr>
              <w:t>□異なる躯体天井高が存する場合</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最も低い部分の躯体天井高さ</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mm</w:t>
            </w:r>
            <w:r w:rsidRPr="00136E02">
              <w:rPr>
                <w:rFonts w:hint="eastAsia"/>
                <w:sz w:val="16"/>
                <w:szCs w:val="16"/>
              </w:rPr>
              <w:t>以上）</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最も低い部分</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□はり　□傾斜屋根　□その他（　　　　　）</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cBorders>
              <w:bottom w:val="single" w:sz="12" w:space="0" w:color="auto"/>
            </w:tcBorders>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住戸専用部の構造躯体の壁又は柱</w:t>
            </w:r>
          </w:p>
        </w:tc>
        <w:tc>
          <w:tcPr>
            <w:tcW w:w="4140" w:type="dxa"/>
            <w:tcBorders>
              <w:bottom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・住戸専用部の構造躯体で間取変更の障害となりうるもの</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□有（□壁　　□柱）</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□無</w:t>
            </w:r>
          </w:p>
        </w:tc>
        <w:tc>
          <w:tcPr>
            <w:tcW w:w="1260" w:type="dxa"/>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873" w:type="dxa"/>
            <w:tcBorders>
              <w:bottom w:val="single" w:sz="12" w:space="0" w:color="auto"/>
            </w:tcBorders>
          </w:tcPr>
          <w:p w:rsidR="009D617C" w:rsidRPr="00136E02" w:rsidRDefault="009D617C" w:rsidP="0057210B">
            <w:pPr>
              <w:autoSpaceDE w:val="0"/>
              <w:autoSpaceDN w:val="0"/>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p>
    <w:p w:rsidR="0017398C" w:rsidRDefault="0017398C">
      <w:pPr>
        <w:widowControl/>
        <w:jc w:val="left"/>
        <w:rPr>
          <w:rFonts w:ascii="ＭＳ Ｐ明朝" w:eastAsia="ＭＳ Ｐ明朝" w:hAnsi="ＭＳ Ｐ明朝"/>
          <w:kern w:val="0"/>
        </w:rPr>
      </w:pPr>
      <w:r>
        <w:rPr>
          <w:rFonts w:ascii="ＭＳ Ｐ明朝" w:eastAsia="ＭＳ Ｐ明朝" w:hAnsi="ＭＳ Ｐ明朝"/>
          <w:kern w:val="0"/>
        </w:rPr>
        <w:br w:type="page"/>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（第六面）</w:t>
      </w:r>
    </w:p>
    <w:p w:rsidR="009D617C" w:rsidRDefault="009D617C" w:rsidP="009D617C">
      <w:pPr>
        <w:autoSpaceDE w:val="0"/>
        <w:autoSpaceDN w:val="0"/>
        <w:spacing w:line="340" w:lineRule="atLeast"/>
        <w:rPr>
          <w:rFonts w:ascii="ＭＳ Ｐ明朝" w:eastAsia="ＭＳ Ｐ明朝" w:hAnsi="ＭＳ Ｐ明朝"/>
          <w:kern w:val="0"/>
          <w:sz w:val="18"/>
          <w:szCs w:val="20"/>
        </w:rPr>
      </w:pPr>
      <w:r w:rsidRPr="00077E01">
        <w:rPr>
          <w:rFonts w:ascii="ＭＳ Ｐ明朝" w:eastAsia="ＭＳ Ｐ明朝" w:hAnsi="ＭＳ Ｐ明朝" w:hint="eastAsia"/>
          <w:sz w:val="20"/>
        </w:rPr>
        <w:t>〔住戸〕―必須項目―</w:t>
      </w:r>
      <w:r w:rsidRPr="004A702B">
        <w:rPr>
          <w:rFonts w:ascii="ＭＳ Ｐ明朝" w:eastAsia="ＭＳ Ｐ明朝" w:hAnsi="ＭＳ Ｐ明朝" w:hint="eastAsia"/>
          <w:kern w:val="0"/>
          <w:sz w:val="18"/>
          <w:szCs w:val="20"/>
        </w:rPr>
        <w:t xml:space="preserve">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826"/>
        <w:gridCol w:w="992"/>
        <w:gridCol w:w="915"/>
        <w:gridCol w:w="744"/>
        <w:gridCol w:w="4392"/>
        <w:gridCol w:w="1281"/>
        <w:gridCol w:w="1115"/>
      </w:tblGrid>
      <w:tr w:rsidR="009D617C" w:rsidRPr="00246495" w:rsidTr="0057210B">
        <w:trPr>
          <w:cantSplit/>
          <w:trHeight w:val="205"/>
          <w:jc w:val="center"/>
        </w:trPr>
        <w:tc>
          <w:tcPr>
            <w:tcW w:w="395" w:type="dxa"/>
            <w:vMerge w:val="restart"/>
            <w:tcBorders>
              <w:top w:val="single" w:sz="12" w:space="0" w:color="auto"/>
              <w:left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性能表示</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事項</w:t>
            </w:r>
          </w:p>
        </w:tc>
        <w:tc>
          <w:tcPr>
            <w:tcW w:w="992"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r>
              <w:rPr>
                <w:rFonts w:hint="eastAsia"/>
                <w:color w:val="000000" w:themeColor="text1"/>
                <w:sz w:val="16"/>
                <w:szCs w:val="16"/>
              </w:rPr>
              <w:t xml:space="preserve">　※</w:t>
            </w:r>
          </w:p>
        </w:tc>
        <w:tc>
          <w:tcPr>
            <w:tcW w:w="7332" w:type="dxa"/>
            <w:gridSpan w:val="4"/>
            <w:tcBorders>
              <w:top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設計内容説明欄　　　　　　　　　　　　　　　　　　　　　　　　　　　　※</w:t>
            </w:r>
          </w:p>
        </w:tc>
        <w:tc>
          <w:tcPr>
            <w:tcW w:w="1115" w:type="dxa"/>
            <w:vMerge w:val="restart"/>
            <w:tcBorders>
              <w:top w:val="single" w:sz="12" w:space="0" w:color="auto"/>
              <w:right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確認欄</w:t>
            </w:r>
          </w:p>
        </w:tc>
      </w:tr>
      <w:tr w:rsidR="009D617C" w:rsidRPr="00246495" w:rsidTr="0057210B">
        <w:trPr>
          <w:cantSplit/>
          <w:trHeight w:val="218"/>
          <w:jc w:val="center"/>
        </w:trPr>
        <w:tc>
          <w:tcPr>
            <w:tcW w:w="395" w:type="dxa"/>
            <w:vMerge/>
            <w:tcBorders>
              <w:left w:val="single" w:sz="12" w:space="0" w:color="auto"/>
              <w:bottom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992"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1659" w:type="dxa"/>
            <w:gridSpan w:val="2"/>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p>
        </w:tc>
        <w:tc>
          <w:tcPr>
            <w:tcW w:w="4392"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tc>
        <w:tc>
          <w:tcPr>
            <w:tcW w:w="1281"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記載図書</w:t>
            </w:r>
          </w:p>
        </w:tc>
        <w:tc>
          <w:tcPr>
            <w:tcW w:w="1115" w:type="dxa"/>
            <w:vMerge/>
            <w:tcBorders>
              <w:bottom w:val="single" w:sz="12" w:space="0" w:color="auto"/>
              <w:right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r>
      <w:tr w:rsidR="00D14FBC" w:rsidRPr="008A5F98" w:rsidTr="00BC4284">
        <w:trPr>
          <w:cantSplit/>
          <w:trHeight w:val="44"/>
          <w:jc w:val="center"/>
        </w:trPr>
        <w:tc>
          <w:tcPr>
            <w:tcW w:w="395" w:type="dxa"/>
            <w:vMerge w:val="restart"/>
            <w:tcBorders>
              <w:top w:val="single" w:sz="12" w:space="0" w:color="auto"/>
              <w:left w:val="single" w:sz="12" w:space="0" w:color="auto"/>
              <w:right w:val="single" w:sz="4" w:space="0" w:color="auto"/>
            </w:tcBorders>
            <w:textDirection w:val="tbRlV"/>
            <w:vAlign w:val="center"/>
          </w:tcPr>
          <w:p w:rsidR="00D14FBC" w:rsidRPr="0017398C" w:rsidRDefault="00D14FBC" w:rsidP="0057210B">
            <w:pPr>
              <w:autoSpaceDE w:val="0"/>
              <w:autoSpaceDN w:val="0"/>
              <w:spacing w:line="240" w:lineRule="atLeast"/>
              <w:ind w:right="113"/>
              <w:rPr>
                <w:rFonts w:ascii="ＭＳ Ｐ明朝" w:eastAsia="ＭＳ Ｐ明朝" w:hAnsi="ＭＳ Ｐ明朝"/>
                <w:kern w:val="0"/>
                <w:sz w:val="16"/>
                <w:szCs w:val="16"/>
              </w:rPr>
            </w:pPr>
            <w:r w:rsidRPr="0017398C">
              <w:rPr>
                <w:rFonts w:ascii="ＭＳ Ｐ明朝" w:eastAsia="ＭＳ Ｐ明朝" w:hAnsi="ＭＳ Ｐ明朝" w:hint="eastAsia"/>
                <w:kern w:val="0"/>
                <w:sz w:val="16"/>
                <w:szCs w:val="16"/>
              </w:rPr>
              <w:t>温熱環境・エネルギー消費量に関すること</w:t>
            </w:r>
          </w:p>
        </w:tc>
        <w:tc>
          <w:tcPr>
            <w:tcW w:w="826" w:type="dxa"/>
            <w:vMerge w:val="restart"/>
            <w:tcBorders>
              <w:top w:val="single" w:sz="12"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r w:rsidRPr="0017398C">
              <w:rPr>
                <w:rFonts w:hint="eastAsia"/>
                <w:sz w:val="16"/>
                <w:szCs w:val="16"/>
              </w:rPr>
              <w:t>断熱等性能等級</w:t>
            </w:r>
          </w:p>
          <w:p w:rsidR="00D14FBC" w:rsidRPr="0017398C" w:rsidRDefault="00D14FBC" w:rsidP="0057210B">
            <w:pPr>
              <w:snapToGrid w:val="0"/>
              <w:spacing w:line="240" w:lineRule="atLeast"/>
              <w:ind w:rightChars="-50" w:right="-105"/>
              <w:jc w:val="left"/>
              <w:rPr>
                <w:sz w:val="16"/>
                <w:szCs w:val="16"/>
              </w:rPr>
            </w:pPr>
          </w:p>
          <w:p w:rsidR="00D14FBC" w:rsidRPr="0017398C" w:rsidRDefault="00D14FBC" w:rsidP="0057210B">
            <w:pPr>
              <w:pStyle w:val="af"/>
              <w:tabs>
                <w:tab w:val="clear" w:pos="4252"/>
                <w:tab w:val="clear" w:pos="8504"/>
              </w:tabs>
              <w:adjustRightInd/>
              <w:snapToGrid w:val="0"/>
              <w:spacing w:line="240" w:lineRule="atLeast"/>
              <w:textAlignment w:val="auto"/>
              <w:rPr>
                <w:sz w:val="16"/>
                <w:szCs w:val="16"/>
              </w:rPr>
            </w:pPr>
          </w:p>
        </w:tc>
        <w:tc>
          <w:tcPr>
            <w:tcW w:w="992" w:type="dxa"/>
            <w:vMerge w:val="restart"/>
            <w:tcBorders>
              <w:top w:val="single" w:sz="12" w:space="0" w:color="auto"/>
              <w:left w:val="single" w:sz="4" w:space="0" w:color="auto"/>
              <w:right w:val="single" w:sz="4" w:space="0" w:color="auto"/>
            </w:tcBorders>
          </w:tcPr>
          <w:p w:rsidR="00D14FBC" w:rsidRPr="0027139A" w:rsidRDefault="00D14FBC" w:rsidP="00BC4284">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地域区分・</w:t>
            </w:r>
          </w:p>
          <w:p w:rsidR="00D14FBC" w:rsidRPr="0027139A" w:rsidRDefault="00D14FBC" w:rsidP="00BC4284">
            <w:pPr>
              <w:snapToGrid w:val="0"/>
              <w:spacing w:line="240" w:lineRule="atLeast"/>
              <w:ind w:rightChars="-50" w:right="-105"/>
              <w:jc w:val="left"/>
              <w:rPr>
                <w:sz w:val="16"/>
                <w:szCs w:val="16"/>
              </w:rPr>
            </w:pPr>
            <w:r w:rsidRPr="0027139A">
              <w:rPr>
                <w:rFonts w:ascii="ＭＳ 明朝" w:hAnsi="ＭＳ 明朝" w:hint="eastAsia"/>
                <w:sz w:val="16"/>
                <w:szCs w:val="16"/>
              </w:rPr>
              <w:t>適用する基準</w:t>
            </w:r>
          </w:p>
        </w:tc>
        <w:tc>
          <w:tcPr>
            <w:tcW w:w="1659" w:type="dxa"/>
            <w:gridSpan w:val="2"/>
            <w:tcBorders>
              <w:top w:val="single" w:sz="12" w:space="0" w:color="auto"/>
              <w:left w:val="single" w:sz="4" w:space="0" w:color="auto"/>
              <w:bottom w:val="single" w:sz="4" w:space="0" w:color="auto"/>
              <w:right w:val="single" w:sz="4" w:space="0" w:color="auto"/>
            </w:tcBorders>
          </w:tcPr>
          <w:p w:rsidR="00D14FBC" w:rsidRPr="0027139A" w:rsidRDefault="00D14FBC" w:rsidP="00BC4284">
            <w:pPr>
              <w:snapToGrid w:val="0"/>
              <w:spacing w:line="240" w:lineRule="atLeast"/>
              <w:ind w:rightChars="-50" w:right="-105"/>
              <w:jc w:val="left"/>
              <w:rPr>
                <w:sz w:val="16"/>
                <w:szCs w:val="16"/>
              </w:rPr>
            </w:pPr>
            <w:r w:rsidRPr="0027139A">
              <w:rPr>
                <w:rFonts w:hint="eastAsia"/>
                <w:sz w:val="16"/>
                <w:szCs w:val="16"/>
              </w:rPr>
              <w:t>地域区分</w:t>
            </w:r>
          </w:p>
        </w:tc>
        <w:tc>
          <w:tcPr>
            <w:tcW w:w="4392" w:type="dxa"/>
            <w:tcBorders>
              <w:top w:val="single" w:sz="12" w:space="0" w:color="auto"/>
              <w:left w:val="single" w:sz="4" w:space="0" w:color="auto"/>
              <w:bottom w:val="single" w:sz="4" w:space="0" w:color="auto"/>
              <w:right w:val="single" w:sz="4" w:space="0" w:color="auto"/>
            </w:tcBorders>
          </w:tcPr>
          <w:p w:rsidR="00D14FBC" w:rsidRPr="0027139A" w:rsidRDefault="00D14FBC" w:rsidP="00BC4284">
            <w:pPr>
              <w:snapToGrid w:val="0"/>
              <w:spacing w:line="240" w:lineRule="atLeast"/>
              <w:ind w:rightChars="-50" w:right="-105"/>
              <w:jc w:val="left"/>
              <w:rPr>
                <w:sz w:val="16"/>
                <w:szCs w:val="16"/>
              </w:rPr>
            </w:pPr>
            <w:r w:rsidRPr="0027139A">
              <w:rPr>
                <w:rFonts w:hint="eastAsia"/>
                <w:sz w:val="16"/>
                <w:szCs w:val="16"/>
              </w:rPr>
              <w:t>地域区分（　　　）地域</w:t>
            </w:r>
          </w:p>
        </w:tc>
        <w:tc>
          <w:tcPr>
            <w:tcW w:w="1281" w:type="dxa"/>
            <w:tcBorders>
              <w:top w:val="single" w:sz="12" w:space="0" w:color="auto"/>
              <w:left w:val="single" w:sz="4" w:space="0" w:color="auto"/>
              <w:bottom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r w:rsidRPr="0017398C">
              <w:rPr>
                <w:rFonts w:hint="eastAsia"/>
                <w:sz w:val="16"/>
                <w:szCs w:val="16"/>
              </w:rPr>
              <w:t xml:space="preserve">　　　　　　　　</w:t>
            </w:r>
          </w:p>
        </w:tc>
        <w:tc>
          <w:tcPr>
            <w:tcW w:w="1115" w:type="dxa"/>
            <w:vMerge w:val="restart"/>
            <w:tcBorders>
              <w:top w:val="single" w:sz="12" w:space="0" w:color="auto"/>
              <w:left w:val="single" w:sz="4" w:space="0" w:color="auto"/>
              <w:right w:val="single" w:sz="12" w:space="0" w:color="auto"/>
            </w:tcBorders>
          </w:tcPr>
          <w:p w:rsidR="00D14FBC" w:rsidRPr="008A5F98" w:rsidRDefault="00D14FBC" w:rsidP="0057210B">
            <w:pPr>
              <w:snapToGrid w:val="0"/>
              <w:spacing w:line="240" w:lineRule="atLeast"/>
              <w:ind w:rightChars="-50" w:right="-105"/>
              <w:jc w:val="left"/>
              <w:rPr>
                <w:color w:val="FF0000"/>
                <w:sz w:val="16"/>
                <w:szCs w:val="16"/>
              </w:rPr>
            </w:pPr>
          </w:p>
        </w:tc>
      </w:tr>
      <w:tr w:rsidR="00D14FBC" w:rsidRPr="008A5F98" w:rsidTr="00BC4284">
        <w:trPr>
          <w:cantSplit/>
          <w:trHeight w:val="661"/>
          <w:jc w:val="center"/>
        </w:trPr>
        <w:tc>
          <w:tcPr>
            <w:tcW w:w="395" w:type="dxa"/>
            <w:vMerge/>
            <w:tcBorders>
              <w:top w:val="single" w:sz="12" w:space="0" w:color="auto"/>
              <w:left w:val="single" w:sz="12" w:space="0" w:color="auto"/>
              <w:right w:val="single" w:sz="4" w:space="0" w:color="auto"/>
            </w:tcBorders>
            <w:textDirection w:val="tbRlV"/>
            <w:vAlign w:val="center"/>
          </w:tcPr>
          <w:p w:rsidR="00D14FBC" w:rsidRPr="0017398C" w:rsidRDefault="00D14FB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top w:val="single" w:sz="12"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D14FBC" w:rsidRPr="0027139A" w:rsidRDefault="00D14FBC" w:rsidP="00065C06">
            <w:pPr>
              <w:snapToGrid w:val="0"/>
              <w:spacing w:line="240" w:lineRule="atLeast"/>
              <w:ind w:rightChars="-50" w:right="-105"/>
              <w:jc w:val="left"/>
              <w:rPr>
                <w:sz w:val="16"/>
                <w:szCs w:val="16"/>
              </w:rPr>
            </w:pPr>
          </w:p>
        </w:tc>
        <w:tc>
          <w:tcPr>
            <w:tcW w:w="1659" w:type="dxa"/>
            <w:gridSpan w:val="2"/>
            <w:tcBorders>
              <w:top w:val="single" w:sz="4" w:space="0" w:color="auto"/>
              <w:left w:val="single" w:sz="4" w:space="0" w:color="auto"/>
              <w:right w:val="single" w:sz="4" w:space="0" w:color="auto"/>
            </w:tcBorders>
          </w:tcPr>
          <w:p w:rsidR="00D14FBC" w:rsidRPr="0027139A" w:rsidRDefault="00D14FBC" w:rsidP="00065C06">
            <w:pPr>
              <w:snapToGrid w:val="0"/>
              <w:spacing w:line="240" w:lineRule="atLeast"/>
              <w:ind w:rightChars="-50" w:right="-105"/>
              <w:jc w:val="left"/>
              <w:rPr>
                <w:sz w:val="16"/>
                <w:szCs w:val="16"/>
              </w:rPr>
            </w:pPr>
            <w:r w:rsidRPr="0027139A">
              <w:rPr>
                <w:rFonts w:hint="eastAsia"/>
                <w:sz w:val="16"/>
                <w:szCs w:val="16"/>
              </w:rPr>
              <w:t>適用する基準</w:t>
            </w:r>
          </w:p>
        </w:tc>
        <w:tc>
          <w:tcPr>
            <w:tcW w:w="4392" w:type="dxa"/>
            <w:tcBorders>
              <w:top w:val="single" w:sz="4" w:space="0" w:color="auto"/>
              <w:left w:val="single" w:sz="4" w:space="0" w:color="auto"/>
              <w:bottom w:val="single" w:sz="4" w:space="0" w:color="auto"/>
              <w:right w:val="single" w:sz="4" w:space="0" w:color="auto"/>
            </w:tcBorders>
          </w:tcPr>
          <w:p w:rsidR="00D14FBC" w:rsidRPr="0027139A" w:rsidRDefault="00D14FBC" w:rsidP="00065C06">
            <w:pPr>
              <w:snapToGrid w:val="0"/>
              <w:spacing w:line="240" w:lineRule="atLeast"/>
              <w:ind w:left="160" w:right="113" w:hangingChars="100" w:hanging="160"/>
              <w:rPr>
                <w:rFonts w:ascii="ＭＳ 明朝" w:hAnsi="ＭＳ 明朝"/>
                <w:sz w:val="16"/>
                <w:szCs w:val="16"/>
              </w:rPr>
            </w:pPr>
            <w:r w:rsidRPr="0027139A">
              <w:rPr>
                <w:rFonts w:ascii="ＭＳ 明朝" w:hAnsi="ＭＳ 明朝" w:hint="eastAsia"/>
                <w:sz w:val="16"/>
                <w:szCs w:val="16"/>
              </w:rPr>
              <w:t>□建築主等判断基準</w:t>
            </w:r>
          </w:p>
          <w:p w:rsidR="00D14FBC" w:rsidRPr="0027139A" w:rsidRDefault="00D14FBC" w:rsidP="00065C06">
            <w:pPr>
              <w:snapToGrid w:val="0"/>
              <w:spacing w:line="240" w:lineRule="atLeast"/>
              <w:ind w:left="160" w:right="113" w:hangingChars="100" w:hanging="160"/>
              <w:rPr>
                <w:rFonts w:ascii="ＭＳ 明朝" w:hAnsi="ＭＳ 明朝"/>
                <w:sz w:val="16"/>
                <w:szCs w:val="16"/>
              </w:rPr>
            </w:pPr>
            <w:r w:rsidRPr="0027139A">
              <w:rPr>
                <w:rFonts w:ascii="ＭＳ 明朝" w:hAnsi="ＭＳ 明朝" w:hint="eastAsia"/>
                <w:sz w:val="16"/>
                <w:szCs w:val="16"/>
              </w:rPr>
              <w:t>□設計施工指針（本則）</w:t>
            </w:r>
          </w:p>
          <w:p w:rsidR="00D14FBC" w:rsidRPr="0027139A" w:rsidRDefault="00D14FBC" w:rsidP="00065C06">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□設計施工指針（附則）</w:t>
            </w:r>
          </w:p>
        </w:tc>
        <w:tc>
          <w:tcPr>
            <w:tcW w:w="1281" w:type="dxa"/>
            <w:tcBorders>
              <w:top w:val="single" w:sz="4"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p>
        </w:tc>
        <w:tc>
          <w:tcPr>
            <w:tcW w:w="1115" w:type="dxa"/>
            <w:vMerge/>
            <w:tcBorders>
              <w:top w:val="single" w:sz="12" w:space="0" w:color="auto"/>
              <w:left w:val="single" w:sz="4" w:space="0" w:color="auto"/>
              <w:right w:val="single" w:sz="12" w:space="0" w:color="auto"/>
            </w:tcBorders>
          </w:tcPr>
          <w:p w:rsidR="00D14FBC" w:rsidRPr="008A5F98" w:rsidRDefault="00D14FBC" w:rsidP="0057210B">
            <w:pPr>
              <w:snapToGrid w:val="0"/>
              <w:spacing w:line="240" w:lineRule="atLeast"/>
              <w:ind w:rightChars="-50" w:right="-105"/>
              <w:jc w:val="left"/>
              <w:rPr>
                <w:color w:val="FF0000"/>
                <w:sz w:val="16"/>
                <w:szCs w:val="16"/>
              </w:rPr>
            </w:pPr>
          </w:p>
        </w:tc>
      </w:tr>
      <w:tr w:rsidR="00065C06" w:rsidRPr="008A5F98" w:rsidTr="0057210B">
        <w:trPr>
          <w:cantSplit/>
          <w:trHeight w:val="320"/>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val="restart"/>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躯体・開口部の断熱性能等</w:t>
            </w:r>
          </w:p>
        </w:tc>
        <w:tc>
          <w:tcPr>
            <w:tcW w:w="1659" w:type="dxa"/>
            <w:gridSpan w:val="2"/>
            <w:tcBorders>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断熱材の種類と厚さ</w:t>
            </w:r>
          </w:p>
        </w:tc>
        <w:tc>
          <w:tcPr>
            <w:tcW w:w="4392" w:type="dxa"/>
            <w:tcBorders>
              <w:top w:val="single" w:sz="4" w:space="0" w:color="auto"/>
              <w:left w:val="single" w:sz="4" w:space="0" w:color="auto"/>
              <w:right w:val="single" w:sz="4" w:space="0" w:color="auto"/>
            </w:tcBorders>
          </w:tcPr>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屋根（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天井（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壁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床　外気に接する部分（　　　　　　　　　　　　　　）</w:t>
            </w:r>
          </w:p>
          <w:p w:rsidR="00065C06" w:rsidRPr="0027139A" w:rsidRDefault="00065C06" w:rsidP="0057210B">
            <w:pPr>
              <w:snapToGrid w:val="0"/>
              <w:spacing w:line="240" w:lineRule="atLeast"/>
              <w:ind w:right="113" w:firstLineChars="100" w:firstLine="160"/>
              <w:rPr>
                <w:rFonts w:ascii="ＭＳ 明朝" w:hAnsi="ＭＳ 明朝"/>
                <w:sz w:val="16"/>
                <w:szCs w:val="16"/>
              </w:rPr>
            </w:pPr>
            <w:r w:rsidRPr="0027139A">
              <w:rPr>
                <w:rFonts w:ascii="ＭＳ 明朝" w:hAnsi="ＭＳ 明朝" w:hint="eastAsia"/>
                <w:sz w:val="16"/>
                <w:szCs w:val="16"/>
              </w:rPr>
              <w:t xml:space="preserve">　その他の部分（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土間床等の外周部　外気に接する部分（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その他の部分（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890"/>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065C06" w:rsidRPr="0027139A" w:rsidRDefault="00E51C6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開口部</w:t>
            </w:r>
            <w:r w:rsidR="00065C06" w:rsidRPr="0027139A">
              <w:rPr>
                <w:rFonts w:ascii="ＭＳ 明朝" w:hAnsi="ＭＳ 明朝" w:hint="eastAsia"/>
                <w:sz w:val="16"/>
                <w:szCs w:val="16"/>
              </w:rPr>
              <w:t>の断熱性</w:t>
            </w:r>
          </w:p>
        </w:tc>
        <w:tc>
          <w:tcPr>
            <w:tcW w:w="4392" w:type="dxa"/>
            <w:tcBorders>
              <w:left w:val="single" w:sz="4" w:space="0" w:color="auto"/>
              <w:right w:val="single" w:sz="4" w:space="0" w:color="auto"/>
            </w:tcBorders>
          </w:tcPr>
          <w:p w:rsidR="00065C06" w:rsidRPr="0027139A" w:rsidRDefault="00065C06" w:rsidP="0057210B">
            <w:pPr>
              <w:snapToGrid w:val="0"/>
              <w:spacing w:line="240" w:lineRule="atLeast"/>
              <w:ind w:right="113" w:firstLineChars="400" w:firstLine="640"/>
              <w:rPr>
                <w:rFonts w:ascii="ＭＳ 明朝" w:hAnsi="ＭＳ 明朝"/>
                <w:sz w:val="16"/>
                <w:szCs w:val="16"/>
              </w:rPr>
            </w:pPr>
            <w:r w:rsidRPr="0027139A">
              <w:rPr>
                <w:rFonts w:ascii="ＭＳ 明朝" w:hAnsi="ＭＳ 明朝" w:hint="eastAsia"/>
                <w:sz w:val="16"/>
                <w:szCs w:val="16"/>
              </w:rPr>
              <w:t xml:space="preserve">　　　　建具・ドア枠の材質・形状</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建具形態　　　　ガラスの種類・構成等</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832"/>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065C06" w:rsidRPr="0027139A" w:rsidRDefault="00065C06" w:rsidP="00E51C66">
            <w:pPr>
              <w:snapToGrid w:val="0"/>
              <w:spacing w:line="240" w:lineRule="atLeast"/>
              <w:ind w:right="1"/>
              <w:jc w:val="left"/>
              <w:rPr>
                <w:rFonts w:ascii="ＭＳ 明朝" w:hAnsi="ＭＳ 明朝"/>
                <w:sz w:val="16"/>
                <w:szCs w:val="16"/>
              </w:rPr>
            </w:pPr>
            <w:r w:rsidRPr="0027139A">
              <w:rPr>
                <w:rFonts w:ascii="ＭＳ 明朝" w:hAnsi="ＭＳ 明朝" w:hint="eastAsia"/>
                <w:sz w:val="16"/>
                <w:szCs w:val="16"/>
              </w:rPr>
              <w:t>窓の日射遮蔽措置</w:t>
            </w:r>
            <w:r w:rsidR="00E51C66" w:rsidRPr="0027139A">
              <w:rPr>
                <w:rFonts w:ascii="ＭＳ 明朝" w:hAnsi="ＭＳ 明朝" w:hint="eastAsia"/>
                <w:sz w:val="16"/>
                <w:szCs w:val="16"/>
              </w:rPr>
              <w:t>等</w:t>
            </w:r>
          </w:p>
        </w:tc>
        <w:tc>
          <w:tcPr>
            <w:tcW w:w="4392" w:type="dxa"/>
            <w:tcBorders>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113" w:firstLineChars="100" w:firstLine="160"/>
              <w:rPr>
                <w:rFonts w:ascii="ＭＳ 明朝" w:hAnsi="ＭＳ 明朝"/>
                <w:sz w:val="16"/>
                <w:szCs w:val="16"/>
              </w:rPr>
            </w:pPr>
            <w:r w:rsidRPr="0027139A">
              <w:rPr>
                <w:rFonts w:ascii="ＭＳ 明朝" w:hAnsi="ＭＳ 明朝" w:hint="eastAsia"/>
                <w:sz w:val="16"/>
                <w:szCs w:val="16"/>
              </w:rPr>
              <w:t>方位　　ガラスの日射</w:t>
            </w:r>
            <w:r w:rsidR="00E51C66" w:rsidRPr="0027139A">
              <w:rPr>
                <w:rFonts w:ascii="ＭＳ 明朝" w:hAnsi="ＭＳ 明朝" w:hint="eastAsia"/>
                <w:sz w:val="16"/>
                <w:szCs w:val="16"/>
              </w:rPr>
              <w:t>熱取得率</w:t>
            </w:r>
            <w:r w:rsidRPr="0027139A">
              <w:rPr>
                <w:rFonts w:ascii="ＭＳ 明朝" w:hAnsi="ＭＳ 明朝" w:hint="eastAsia"/>
                <w:sz w:val="16"/>
                <w:szCs w:val="16"/>
              </w:rPr>
              <w:t xml:space="preserve">　　庇・軒・付属部材等</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E51C66" w:rsidRPr="008A5F98" w:rsidTr="0057210B">
        <w:trPr>
          <w:cantSplit/>
          <w:trHeight w:val="648"/>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E51C66" w:rsidRPr="0027139A" w:rsidRDefault="00E51C66" w:rsidP="00BC4284">
            <w:pPr>
              <w:snapToGrid w:val="0"/>
              <w:spacing w:line="240" w:lineRule="atLeast"/>
              <w:rPr>
                <w:sz w:val="16"/>
                <w:szCs w:val="16"/>
              </w:rPr>
            </w:pPr>
            <w:r w:rsidRPr="0027139A">
              <w:rPr>
                <w:rFonts w:ascii="ＭＳ 明朝" w:hAnsi="ＭＳ 明朝" w:hint="eastAsia"/>
                <w:sz w:val="16"/>
                <w:szCs w:val="16"/>
              </w:rPr>
              <w:t>建築主等判断基準（設計施工指針本則の利用含む。）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r w:rsidRPr="0027139A">
              <w:rPr>
                <w:rFonts w:ascii="ＭＳ 明朝" w:hAnsi="ＭＳ 明朝" w:hint="eastAsia"/>
                <w:sz w:val="16"/>
                <w:szCs w:val="16"/>
              </w:rPr>
              <w:t>外皮平均熱貫流率</w:t>
            </w:r>
          </w:p>
        </w:tc>
        <w:tc>
          <w:tcPr>
            <w:tcW w:w="4392"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□外皮平均熱貫流率Ｕ</w:t>
            </w:r>
            <w:r w:rsidRPr="0027139A">
              <w:rPr>
                <w:rFonts w:ascii="ＭＳ 明朝" w:hAnsi="ＭＳ 明朝" w:hint="eastAsia"/>
                <w:sz w:val="16"/>
                <w:szCs w:val="16"/>
                <w:vertAlign w:val="subscript"/>
              </w:rPr>
              <w:t>Ａ</w:t>
            </w:r>
            <w:r w:rsidRPr="0027139A">
              <w:rPr>
                <w:rFonts w:ascii="ＭＳ 明朝" w:hAnsi="ＭＳ 明朝" w:hint="eastAsia"/>
                <w:sz w:val="16"/>
                <w:szCs w:val="16"/>
              </w:rPr>
              <w:t xml:space="preserve">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Ｗ/(㎡Ｋ)</w:t>
            </w:r>
            <w:r w:rsidRPr="0027139A">
              <w:rPr>
                <w:rFonts w:ascii="ＭＳ 明朝" w:hAnsi="ＭＳ 明朝"/>
                <w:sz w:val="16"/>
                <w:szCs w:val="16"/>
              </w:rPr>
              <w:t>）</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□Ｕ</w:t>
            </w:r>
            <w:r w:rsidRPr="0027139A">
              <w:rPr>
                <w:rFonts w:ascii="ＭＳ 明朝" w:hAnsi="ＭＳ 明朝" w:hint="eastAsia"/>
                <w:sz w:val="16"/>
                <w:szCs w:val="16"/>
                <w:vertAlign w:val="subscript"/>
              </w:rPr>
              <w:t>Ａ</w:t>
            </w:r>
            <w:r w:rsidRPr="0027139A">
              <w:rPr>
                <w:rFonts w:ascii="ＭＳ 明朝" w:hAnsi="ＭＳ 明朝" w:hint="eastAsia"/>
                <w:sz w:val="16"/>
                <w:szCs w:val="16"/>
              </w:rPr>
              <w:t>の値を評価書に記載する　※１</w:t>
            </w:r>
          </w:p>
        </w:tc>
        <w:tc>
          <w:tcPr>
            <w:tcW w:w="1281" w:type="dxa"/>
            <w:vMerge w:val="restart"/>
            <w:tcBorders>
              <w:top w:val="single" w:sz="4" w:space="0" w:color="auto"/>
              <w:left w:val="single" w:sz="4" w:space="0" w:color="auto"/>
              <w:right w:val="single" w:sz="4" w:space="0" w:color="auto"/>
            </w:tcBorders>
          </w:tcPr>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□計算書</w:t>
            </w:r>
          </w:p>
          <w:p w:rsidR="00E51C66" w:rsidRPr="0017398C" w:rsidRDefault="00E51C66" w:rsidP="0057210B">
            <w:pPr>
              <w:rPr>
                <w:rFonts w:ascii="ＭＳ 明朝" w:hAnsi="ＭＳ 明朝"/>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E51C66" w:rsidRPr="008A5F98" w:rsidTr="0057210B">
        <w:trPr>
          <w:cantSplit/>
          <w:trHeight w:val="648"/>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r w:rsidRPr="0027139A">
              <w:rPr>
                <w:rFonts w:ascii="ＭＳ 明朝" w:hAnsi="ＭＳ 明朝" w:hint="eastAsia"/>
                <w:sz w:val="16"/>
                <w:szCs w:val="16"/>
              </w:rPr>
              <w:t>冷房期の平均日射熱取得率</w:t>
            </w:r>
          </w:p>
        </w:tc>
        <w:tc>
          <w:tcPr>
            <w:tcW w:w="4392"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□冷房期の平均日射熱取得率η</w:t>
            </w:r>
            <w:r w:rsidRPr="0027139A">
              <w:rPr>
                <w:rFonts w:ascii="ＭＳ 明朝" w:hAnsi="ＭＳ 明朝" w:hint="eastAsia"/>
                <w:sz w:val="16"/>
                <w:szCs w:val="16"/>
                <w:vertAlign w:val="subscript"/>
              </w:rPr>
              <w:t>Ａ</w:t>
            </w:r>
            <w:r w:rsidRPr="0027139A">
              <w:rPr>
                <w:rFonts w:ascii="ＭＳ 明朝" w:hAnsi="ＭＳ 明朝" w:hint="eastAsia"/>
                <w:sz w:val="16"/>
                <w:szCs w:val="16"/>
              </w:rPr>
              <w:t xml:space="preserve">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□η</w:t>
            </w:r>
            <w:r w:rsidRPr="0027139A">
              <w:rPr>
                <w:rFonts w:ascii="ＭＳ 明朝" w:hAnsi="ＭＳ 明朝" w:hint="eastAsia"/>
                <w:sz w:val="16"/>
                <w:szCs w:val="16"/>
                <w:vertAlign w:val="subscript"/>
              </w:rPr>
              <w:t>Ａ</w:t>
            </w:r>
            <w:r w:rsidRPr="0027139A">
              <w:rPr>
                <w:rFonts w:ascii="ＭＳ 明朝" w:hAnsi="ＭＳ 明朝" w:hint="eastAsia"/>
                <w:sz w:val="16"/>
                <w:szCs w:val="16"/>
              </w:rPr>
              <w:t>の値を評価書に記載する　※２</w:t>
            </w:r>
          </w:p>
        </w:tc>
        <w:tc>
          <w:tcPr>
            <w:tcW w:w="1281" w:type="dxa"/>
            <w:vMerge/>
            <w:tcBorders>
              <w:left w:val="single" w:sz="4" w:space="0" w:color="auto"/>
              <w:bottom w:val="single" w:sz="4" w:space="0" w:color="auto"/>
              <w:right w:val="single" w:sz="4" w:space="0" w:color="auto"/>
            </w:tcBorders>
          </w:tcPr>
          <w:p w:rsidR="00E51C66" w:rsidRPr="0017398C" w:rsidRDefault="00E51C66" w:rsidP="0057210B"/>
        </w:tc>
        <w:tc>
          <w:tcPr>
            <w:tcW w:w="1115" w:type="dxa"/>
            <w:vMerge/>
            <w:tcBorders>
              <w:left w:val="single" w:sz="4" w:space="0" w:color="auto"/>
              <w:bottom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E51C66" w:rsidRPr="008A5F98" w:rsidTr="0057210B">
        <w:trPr>
          <w:cantSplit/>
          <w:trHeight w:val="400"/>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E51C66" w:rsidRPr="0027139A" w:rsidRDefault="00E51C66" w:rsidP="00BC4284">
            <w:pPr>
              <w:snapToGrid w:val="0"/>
              <w:spacing w:line="240" w:lineRule="atLeast"/>
              <w:rPr>
                <w:rFonts w:ascii="ＭＳ 明朝" w:hAnsi="ＭＳ 明朝"/>
                <w:sz w:val="16"/>
                <w:szCs w:val="16"/>
              </w:rPr>
            </w:pPr>
            <w:r w:rsidRPr="0027139A">
              <w:rPr>
                <w:rFonts w:ascii="ＭＳ 明朝" w:hAnsi="ＭＳ 明朝" w:hint="eastAsia"/>
                <w:sz w:val="16"/>
                <w:szCs w:val="16"/>
              </w:rPr>
              <w:t>設計施工指針附則</w:t>
            </w:r>
          </w:p>
          <w:p w:rsidR="00E51C66" w:rsidRPr="0027139A" w:rsidRDefault="00E51C66" w:rsidP="00BC4284">
            <w:pPr>
              <w:snapToGrid w:val="0"/>
              <w:spacing w:line="240" w:lineRule="atLeast"/>
              <w:rPr>
                <w:rFonts w:ascii="ＭＳ 明朝" w:hAnsi="ＭＳ 明朝"/>
                <w:sz w:val="16"/>
                <w:szCs w:val="16"/>
              </w:rPr>
            </w:pPr>
            <w:r w:rsidRPr="0027139A">
              <w:rPr>
                <w:rFonts w:ascii="ＭＳ 明朝" w:hAnsi="ＭＳ 明朝" w:hint="eastAsia"/>
                <w:sz w:val="16"/>
                <w:szCs w:val="16"/>
              </w:rPr>
              <w:t>（設計施工指針本則の利用含む。）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rPr>
                <w:rFonts w:ascii="ＭＳ 明朝" w:hAnsi="ＭＳ 明朝"/>
                <w:sz w:val="16"/>
                <w:szCs w:val="16"/>
              </w:rPr>
            </w:pPr>
            <w:r w:rsidRPr="0027139A">
              <w:rPr>
                <w:rFonts w:ascii="ＭＳ 明朝" w:hAnsi="ＭＳ 明朝" w:hint="eastAsia"/>
                <w:sz w:val="16"/>
                <w:szCs w:val="16"/>
              </w:rPr>
              <w:t>適用条件</w:t>
            </w:r>
          </w:p>
        </w:tc>
        <w:tc>
          <w:tcPr>
            <w:tcW w:w="4392" w:type="dxa"/>
            <w:tcBorders>
              <w:top w:val="single" w:sz="4" w:space="0" w:color="auto"/>
              <w:left w:val="single" w:sz="4" w:space="0" w:color="auto"/>
              <w:right w:val="single" w:sz="4" w:space="0" w:color="auto"/>
            </w:tcBorders>
          </w:tcPr>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・住戸の過半の床が外気等に接しているか</w:t>
            </w:r>
          </w:p>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 xml:space="preserve">　　□接している　□接していない</w:t>
            </w:r>
          </w:p>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・開口部比率（　　　　　　　　　　　　）</w:t>
            </w:r>
          </w:p>
        </w:tc>
        <w:tc>
          <w:tcPr>
            <w:tcW w:w="1281" w:type="dxa"/>
            <w:vMerge w:val="restart"/>
            <w:tcBorders>
              <w:top w:val="single" w:sz="4" w:space="0" w:color="auto"/>
              <w:left w:val="single" w:sz="4" w:space="0" w:color="auto"/>
              <w:right w:val="single" w:sz="4" w:space="0" w:color="auto"/>
            </w:tcBorders>
          </w:tcPr>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□仕様書</w:t>
            </w:r>
          </w:p>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E51C66" w:rsidRPr="0017398C" w:rsidRDefault="00E51C6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E51C66" w:rsidRPr="0017398C" w:rsidRDefault="00E51C6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065C06" w:rsidRPr="008A5F98" w:rsidTr="0057210B">
        <w:trPr>
          <w:cantSplit/>
          <w:trHeight w:val="400"/>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065C06" w:rsidRPr="0027139A" w:rsidRDefault="00065C06" w:rsidP="0057210B">
            <w:pPr>
              <w:snapToGrid w:val="0"/>
              <w:spacing w:line="240" w:lineRule="atLeast"/>
              <w:rPr>
                <w:rFonts w:ascii="ＭＳ 明朝" w:hAnsi="ＭＳ 明朝"/>
                <w:sz w:val="16"/>
                <w:szCs w:val="16"/>
              </w:rPr>
            </w:pPr>
          </w:p>
        </w:tc>
        <w:tc>
          <w:tcPr>
            <w:tcW w:w="744"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rPr>
                <w:rFonts w:ascii="ＭＳ 明朝" w:hAnsi="ＭＳ 明朝"/>
                <w:sz w:val="16"/>
                <w:szCs w:val="16"/>
              </w:rPr>
            </w:pPr>
            <w:r w:rsidRPr="0027139A">
              <w:rPr>
                <w:rFonts w:ascii="ＭＳ 明朝" w:hAnsi="ＭＳ 明朝" w:hint="eastAsia"/>
                <w:sz w:val="16"/>
                <w:szCs w:val="16"/>
              </w:rPr>
              <w:t>躯体の断熱性能等</w:t>
            </w:r>
          </w:p>
        </w:tc>
        <w:tc>
          <w:tcPr>
            <w:tcW w:w="4392" w:type="dxa"/>
            <w:tcBorders>
              <w:left w:val="single" w:sz="4" w:space="0" w:color="auto"/>
              <w:right w:val="single" w:sz="4" w:space="0" w:color="auto"/>
            </w:tcBorders>
          </w:tcPr>
          <w:p w:rsidR="00065C06" w:rsidRPr="0027139A" w:rsidRDefault="00065C0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□熱貫流率の基準に適合</w:t>
            </w:r>
          </w:p>
          <w:p w:rsidR="00065C06" w:rsidRPr="0027139A" w:rsidRDefault="00065C0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□断熱材の熱抵抗の基準に適合</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03"/>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p>
        </w:tc>
        <w:tc>
          <w:tcPr>
            <w:tcW w:w="744" w:type="dxa"/>
            <w:vMerge w:val="restart"/>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開口部の断熱性能等</w:t>
            </w: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開口部比率の区分</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□区分（い）　□区分（ろ）　□区分（は）</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02"/>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744"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□緩和措置有り</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 xml:space="preserve">　□窓の断熱（２％緩和）□窓の日射（４％緩和）</w:t>
            </w:r>
          </w:p>
        </w:tc>
        <w:tc>
          <w:tcPr>
            <w:tcW w:w="1281"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bottom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400"/>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結露防止</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対策</w:t>
            </w:r>
          </w:p>
        </w:tc>
        <w:tc>
          <w:tcPr>
            <w:tcW w:w="1659" w:type="dxa"/>
            <w:gridSpan w:val="2"/>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dstrike/>
                <w:sz w:val="16"/>
                <w:szCs w:val="16"/>
              </w:rPr>
            </w:pPr>
            <w:r w:rsidRPr="0017398C">
              <w:rPr>
                <w:rFonts w:ascii="ＭＳ 明朝" w:hAnsi="ＭＳ 明朝" w:hint="eastAsia"/>
                <w:sz w:val="16"/>
                <w:szCs w:val="16"/>
              </w:rPr>
              <w:t>結露の発生防止対策</w:t>
            </w:r>
          </w:p>
        </w:tc>
        <w:tc>
          <w:tcPr>
            <w:tcW w:w="4392"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□防湿層の設置（繊維系断熱材等を使用する場合）</w:t>
            </w:r>
          </w:p>
          <w:p w:rsidR="00065C06" w:rsidRPr="0017398C" w:rsidRDefault="00065C06" w:rsidP="0057210B">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□設置（　　　　　　　　　　　　　　　）</w:t>
            </w:r>
          </w:p>
          <w:p w:rsidR="00065C06" w:rsidRPr="0017398C" w:rsidRDefault="00065C06" w:rsidP="0057210B">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□省略（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□通気層の設置（断熱構造とする場合）</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□屋根【□有（　　　　　　）□省略（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・防風層の設置（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□外壁【□有（　　　　　　）□省略（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・防風層の設置（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□内断熱工法</w:t>
            </w:r>
          </w:p>
          <w:p w:rsidR="00065C06"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□断熱材を構造躯体に全面密着等</w:t>
            </w:r>
          </w:p>
          <w:p w:rsidR="00E51C66" w:rsidRPr="0017398C" w:rsidRDefault="00E51C66" w:rsidP="0057210B">
            <w:pPr>
              <w:snapToGrid w:val="0"/>
              <w:spacing w:line="240" w:lineRule="atLeast"/>
              <w:ind w:right="113"/>
              <w:jc w:val="left"/>
              <w:rPr>
                <w:rFonts w:ascii="ＭＳ 明朝" w:hAnsi="ＭＳ 明朝"/>
                <w:sz w:val="16"/>
                <w:szCs w:val="16"/>
              </w:rPr>
            </w:pPr>
          </w:p>
        </w:tc>
        <w:tc>
          <w:tcPr>
            <w:tcW w:w="1281"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□仕上表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□矩計図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065C06">
        <w:trPr>
          <w:cantSplit/>
          <w:trHeight w:val="648"/>
          <w:jc w:val="center"/>
        </w:trPr>
        <w:tc>
          <w:tcPr>
            <w:tcW w:w="395" w:type="dxa"/>
            <w:vMerge/>
            <w:tcBorders>
              <w:left w:val="single" w:sz="12" w:space="0" w:color="auto"/>
              <w:bottom w:val="single" w:sz="4" w:space="0" w:color="auto"/>
              <w:right w:val="single" w:sz="4" w:space="0" w:color="auto"/>
            </w:tcBorders>
          </w:tcPr>
          <w:p w:rsidR="00065C06" w:rsidRPr="004A702B"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bottom w:val="single" w:sz="4" w:space="0" w:color="auto"/>
              <w:right w:val="single" w:sz="4" w:space="0" w:color="auto"/>
            </w:tcBorders>
          </w:tcPr>
          <w:p w:rsidR="00065C06" w:rsidRPr="008A5F98" w:rsidRDefault="00065C06" w:rsidP="0057210B">
            <w:pPr>
              <w:snapToGrid w:val="0"/>
              <w:spacing w:line="240" w:lineRule="atLeast"/>
              <w:ind w:rightChars="-50" w:right="-105"/>
              <w:jc w:val="left"/>
              <w:rPr>
                <w:color w:val="FF0000"/>
                <w:sz w:val="16"/>
                <w:szCs w:val="16"/>
              </w:rPr>
            </w:pPr>
          </w:p>
        </w:tc>
        <w:tc>
          <w:tcPr>
            <w:tcW w:w="9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熱橋部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対策</w:t>
            </w:r>
          </w:p>
        </w:tc>
        <w:tc>
          <w:tcPr>
            <w:tcW w:w="1659" w:type="dxa"/>
            <w:gridSpan w:val="2"/>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熱橋部の断熱補強対策</w:t>
            </w: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・構造熱橋部の断熱補強措置</w:t>
            </w:r>
          </w:p>
          <w:p w:rsidR="00C02441" w:rsidRDefault="00065C06" w:rsidP="00C02441">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断熱材の熱抵抗又は断熱材の種類と厚さ</w:t>
            </w:r>
          </w:p>
          <w:p w:rsidR="00065C06" w:rsidRPr="0017398C" w:rsidRDefault="00C02441" w:rsidP="00C02441">
            <w:pPr>
              <w:snapToGrid w:val="0"/>
              <w:spacing w:line="240" w:lineRule="atLeast"/>
              <w:ind w:right="113" w:firstLineChars="100" w:firstLine="160"/>
              <w:jc w:val="left"/>
              <w:rPr>
                <w:rFonts w:ascii="ＭＳ 明朝" w:hAnsi="ＭＳ 明朝"/>
                <w:sz w:val="16"/>
                <w:szCs w:val="16"/>
              </w:rPr>
            </w:pPr>
            <w:r>
              <w:rPr>
                <w:rFonts w:ascii="ＭＳ 明朝" w:hAnsi="ＭＳ 明朝" w:hint="eastAsia"/>
                <w:sz w:val="16"/>
                <w:szCs w:val="16"/>
              </w:rPr>
              <w:t>種類</w:t>
            </w:r>
            <w:r w:rsidR="00065C06" w:rsidRPr="0017398C">
              <w:rPr>
                <w:rFonts w:ascii="ＭＳ 明朝" w:hAnsi="ＭＳ 明朝" w:hint="eastAsia"/>
                <w:sz w:val="16"/>
                <w:szCs w:val="16"/>
              </w:rPr>
              <w:t xml:space="preserve">（　</w:t>
            </w:r>
            <w:r>
              <w:rPr>
                <w:rFonts w:ascii="ＭＳ 明朝" w:hAnsi="ＭＳ 明朝" w:hint="eastAsia"/>
                <w:sz w:val="16"/>
                <w:szCs w:val="16"/>
              </w:rPr>
              <w:t xml:space="preserve">　　　</w:t>
            </w:r>
            <w:r w:rsidR="00065C06" w:rsidRPr="0017398C">
              <w:rPr>
                <w:rFonts w:ascii="ＭＳ 明朝" w:hAnsi="ＭＳ 明朝" w:hint="eastAsia"/>
                <w:sz w:val="16"/>
                <w:szCs w:val="16"/>
              </w:rPr>
              <w:t xml:space="preserve">　　　　　）</w:t>
            </w:r>
            <w:r>
              <w:rPr>
                <w:rFonts w:ascii="ＭＳ 明朝" w:hAnsi="ＭＳ 明朝" w:hint="eastAsia"/>
                <w:sz w:val="16"/>
                <w:szCs w:val="16"/>
              </w:rPr>
              <w:t>、厚さ（　　　　㎜）</w:t>
            </w:r>
          </w:p>
          <w:p w:rsidR="00065C06" w:rsidRDefault="00065C06" w:rsidP="00C02441">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 xml:space="preserve">補強範囲（　　　　　　　　　　</w:t>
            </w:r>
            <w:r w:rsidR="00C02441">
              <w:rPr>
                <w:rFonts w:ascii="ＭＳ 明朝" w:hAnsi="ＭＳ 明朝" w:hint="eastAsia"/>
                <w:sz w:val="16"/>
                <w:szCs w:val="16"/>
              </w:rPr>
              <w:t>㎜</w:t>
            </w:r>
            <w:r w:rsidRPr="0017398C">
              <w:rPr>
                <w:rFonts w:ascii="ＭＳ 明朝" w:hAnsi="ＭＳ 明朝" w:hint="eastAsia"/>
                <w:sz w:val="16"/>
                <w:szCs w:val="16"/>
              </w:rPr>
              <w:t>）</w:t>
            </w:r>
          </w:p>
          <w:p w:rsidR="00C83E2C" w:rsidRDefault="00C83E2C" w:rsidP="00C02441">
            <w:pPr>
              <w:snapToGrid w:val="0"/>
              <w:spacing w:line="240" w:lineRule="atLeast"/>
              <w:ind w:right="113" w:firstLineChars="100" w:firstLine="160"/>
              <w:jc w:val="left"/>
              <w:rPr>
                <w:rFonts w:ascii="ＭＳ 明朝" w:hAnsi="ＭＳ 明朝"/>
                <w:sz w:val="16"/>
                <w:szCs w:val="16"/>
              </w:rPr>
            </w:pPr>
          </w:p>
          <w:p w:rsidR="00C51763" w:rsidRPr="0017398C" w:rsidRDefault="00C51763" w:rsidP="0057210B">
            <w:pPr>
              <w:snapToGrid w:val="0"/>
              <w:spacing w:line="240" w:lineRule="atLeast"/>
              <w:ind w:right="113"/>
              <w:jc w:val="left"/>
              <w:rPr>
                <w:rFonts w:ascii="ＭＳ 明朝" w:hAnsi="ＭＳ 明朝"/>
                <w:sz w:val="16"/>
                <w:szCs w:val="16"/>
              </w:rPr>
            </w:pPr>
          </w:p>
        </w:tc>
        <w:tc>
          <w:tcPr>
            <w:tcW w:w="1281" w:type="dxa"/>
            <w:tcBorders>
              <w:left w:val="single" w:sz="4" w:space="0" w:color="auto"/>
              <w:bottom w:val="single" w:sz="4" w:space="0" w:color="auto"/>
              <w:right w:val="single" w:sz="4" w:space="0" w:color="auto"/>
            </w:tcBorders>
          </w:tcPr>
          <w:p w:rsidR="00065C06" w:rsidRPr="008A5F98" w:rsidRDefault="00065C06"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Default="00065C06" w:rsidP="0057210B">
            <w:pPr>
              <w:snapToGrid w:val="0"/>
              <w:spacing w:line="240" w:lineRule="atLeast"/>
              <w:ind w:rightChars="-50" w:right="-105"/>
              <w:jc w:val="left"/>
              <w:rPr>
                <w:color w:val="FF0000"/>
                <w:sz w:val="16"/>
                <w:szCs w:val="16"/>
              </w:rPr>
            </w:pPr>
          </w:p>
          <w:p w:rsidR="00C83E2C" w:rsidRPr="008A5F98" w:rsidRDefault="00C83E2C" w:rsidP="0057210B">
            <w:pPr>
              <w:snapToGrid w:val="0"/>
              <w:spacing w:line="240" w:lineRule="atLeast"/>
              <w:ind w:rightChars="-50" w:right="-105"/>
              <w:jc w:val="left"/>
              <w:rPr>
                <w:color w:val="FF0000"/>
                <w:sz w:val="16"/>
                <w:szCs w:val="16"/>
              </w:rPr>
            </w:pPr>
          </w:p>
        </w:tc>
      </w:tr>
      <w:tr w:rsidR="00EB4C5C" w:rsidRPr="0096421A" w:rsidTr="00EB4C5C">
        <w:trPr>
          <w:cantSplit/>
          <w:trHeight w:val="140"/>
          <w:jc w:val="center"/>
        </w:trPr>
        <w:tc>
          <w:tcPr>
            <w:tcW w:w="395" w:type="dxa"/>
            <w:vMerge w:val="restart"/>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温熱環境・エネルギー消費量に関すること</w:t>
            </w:r>
          </w:p>
        </w:tc>
        <w:tc>
          <w:tcPr>
            <w:tcW w:w="826" w:type="dxa"/>
            <w:vMerge w:val="restart"/>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一次エネルギー消費量</w:t>
            </w:r>
            <w:r w:rsidR="0027139A" w:rsidRPr="0027139A">
              <w:rPr>
                <w:rFonts w:hint="eastAsia"/>
                <w:sz w:val="16"/>
                <w:szCs w:val="16"/>
              </w:rPr>
              <w:t>等級</w:t>
            </w:r>
          </w:p>
        </w:tc>
        <w:tc>
          <w:tcPr>
            <w:tcW w:w="992" w:type="dxa"/>
            <w:vMerge w:val="restart"/>
            <w:tcBorders>
              <w:top w:val="single" w:sz="4" w:space="0" w:color="auto"/>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一次エネルギー</w:t>
            </w:r>
            <w:r w:rsidR="0027139A" w:rsidRPr="0027139A">
              <w:rPr>
                <w:rFonts w:ascii="ＭＳ Ｐ明朝" w:eastAsia="ＭＳ Ｐ明朝" w:hAnsi="ＭＳ Ｐ明朝" w:hint="eastAsia"/>
                <w:kern w:val="0"/>
                <w:sz w:val="16"/>
                <w:szCs w:val="16"/>
              </w:rPr>
              <w:t>消費量</w:t>
            </w:r>
            <w:r w:rsidRPr="0027139A">
              <w:rPr>
                <w:rFonts w:ascii="ＭＳ Ｐ明朝" w:eastAsia="ＭＳ Ｐ明朝" w:hAnsi="ＭＳ Ｐ明朝" w:hint="eastAsia"/>
                <w:kern w:val="0"/>
                <w:sz w:val="16"/>
                <w:szCs w:val="16"/>
              </w:rPr>
              <w:t>に係る基本事項等</w:t>
            </w:r>
          </w:p>
        </w:tc>
        <w:tc>
          <w:tcPr>
            <w:tcW w:w="1659" w:type="dxa"/>
            <w:gridSpan w:val="2"/>
            <w:vMerge w:val="restart"/>
            <w:tcBorders>
              <w:top w:val="single" w:sz="4" w:space="0" w:color="auto"/>
              <w:left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地域区分等</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地域区分（　　　）地域</w:t>
            </w:r>
          </w:p>
        </w:tc>
        <w:tc>
          <w:tcPr>
            <w:tcW w:w="1281" w:type="dxa"/>
            <w:tcBorders>
              <w:top w:val="single" w:sz="4" w:space="0" w:color="auto"/>
              <w:left w:val="single" w:sz="4" w:space="0" w:color="auto"/>
              <w:bottom w:val="single" w:sz="4" w:space="0" w:color="auto"/>
              <w:right w:val="single" w:sz="4" w:space="0" w:color="auto"/>
            </w:tcBorders>
          </w:tcPr>
          <w:p w:rsidR="00EB4C5C" w:rsidRPr="0051251F" w:rsidRDefault="00EB4C5C"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E5288A" w:rsidRDefault="00EB4C5C" w:rsidP="0057210B">
            <w:pPr>
              <w:snapToGrid w:val="0"/>
              <w:spacing w:line="240" w:lineRule="atLeast"/>
              <w:ind w:left="160" w:right="113" w:hangingChars="100" w:hanging="160"/>
              <w:rPr>
                <w:rFonts w:ascii="ＭＳ 明朝" w:hAnsi="ＭＳ 明朝"/>
                <w:color w:val="FF0000"/>
                <w:sz w:val="16"/>
                <w:szCs w:val="16"/>
              </w:rPr>
            </w:pPr>
          </w:p>
        </w:tc>
      </w:tr>
      <w:tr w:rsidR="00EB4C5C" w:rsidRPr="0096421A" w:rsidTr="00BC4284">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vMerge/>
            <w:tcBorders>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以下は入力が必要な設備機器を用いる場合のみ</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□年間日射地域区分（　　　　）区分</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hint="eastAsia"/>
                <w:sz w:val="16"/>
                <w:szCs w:val="16"/>
              </w:rPr>
              <w:t xml:space="preserve">　□暖房期日射地域区分（　　　　）区分</w:t>
            </w:r>
          </w:p>
        </w:tc>
        <w:tc>
          <w:tcPr>
            <w:tcW w:w="1281" w:type="dxa"/>
            <w:tcBorders>
              <w:top w:val="single" w:sz="4" w:space="0" w:color="auto"/>
              <w:left w:val="single" w:sz="4" w:space="0" w:color="auto"/>
              <w:bottom w:val="single" w:sz="4" w:space="0" w:color="auto"/>
              <w:right w:val="single" w:sz="4" w:space="0" w:color="auto"/>
            </w:tcBorders>
          </w:tcPr>
          <w:p w:rsidR="00EB4C5C" w:rsidRPr="0051251F" w:rsidRDefault="00EB4C5C"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E5288A" w:rsidRDefault="00EB4C5C" w:rsidP="0057210B">
            <w:pPr>
              <w:snapToGrid w:val="0"/>
              <w:spacing w:line="240" w:lineRule="atLeast"/>
              <w:ind w:left="160" w:right="113" w:hangingChars="100" w:hanging="160"/>
              <w:rPr>
                <w:rFonts w:ascii="ＭＳ 明朝" w:hAnsi="ＭＳ 明朝"/>
                <w:color w:val="FF0000"/>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適用する基準</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□一次エネルギー消費量計算</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設計一次エネルギー消費量</w:t>
            </w:r>
            <w:r w:rsidRPr="0027139A">
              <w:rPr>
                <w:rFonts w:hint="eastAsia"/>
                <w:sz w:val="16"/>
                <w:szCs w:val="16"/>
                <w:vertAlign w:val="superscript"/>
              </w:rPr>
              <w:t>※３</w:t>
            </w:r>
            <w:r w:rsidRPr="0027139A">
              <w:rPr>
                <w:rFonts w:hint="eastAsia"/>
                <w:sz w:val="16"/>
                <w:szCs w:val="16"/>
              </w:rPr>
              <w:t>（　　　　）</w:t>
            </w:r>
            <w:r w:rsidRPr="0027139A">
              <w:rPr>
                <w:rFonts w:hint="eastAsia"/>
                <w:sz w:val="16"/>
                <w:szCs w:val="16"/>
              </w:rPr>
              <w:t>MJ/</w:t>
            </w:r>
            <w:r w:rsidRPr="0027139A">
              <w:rPr>
                <w:rFonts w:hint="eastAsia"/>
                <w:sz w:val="16"/>
                <w:szCs w:val="16"/>
              </w:rPr>
              <w:t>（㎡・年）</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基準一次エネルギー消費量　（　　　　）</w:t>
            </w:r>
            <w:r w:rsidRPr="0027139A">
              <w:rPr>
                <w:rFonts w:hint="eastAsia"/>
                <w:sz w:val="16"/>
                <w:szCs w:val="16"/>
              </w:rPr>
              <w:t>MJ/</w:t>
            </w:r>
            <w:r w:rsidRPr="0027139A">
              <w:rPr>
                <w:rFonts w:hint="eastAsia"/>
                <w:sz w:val="16"/>
                <w:szCs w:val="16"/>
              </w:rPr>
              <w:t>（㎡・年）</w:t>
            </w:r>
          </w:p>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□設計施工指針附則第６</w:t>
            </w:r>
          </w:p>
        </w:tc>
        <w:tc>
          <w:tcPr>
            <w:tcW w:w="1281" w:type="dxa"/>
            <w:vMerge w:val="restart"/>
            <w:tcBorders>
              <w:top w:val="single" w:sz="4" w:space="0" w:color="auto"/>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□仕上表</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□仕様書</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□面積表</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面積等</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主</w:t>
            </w:r>
            <w:r w:rsidR="0027139A" w:rsidRPr="0027139A">
              <w:rPr>
                <w:rFonts w:ascii="ＭＳ 明朝" w:hAnsi="ＭＳ 明朝" w:hint="eastAsia"/>
                <w:sz w:val="16"/>
                <w:szCs w:val="16"/>
              </w:rPr>
              <w:t>たる</w:t>
            </w:r>
            <w:r w:rsidRPr="0027139A">
              <w:rPr>
                <w:rFonts w:ascii="ＭＳ 明朝" w:hAnsi="ＭＳ 明朝" w:hint="eastAsia"/>
                <w:sz w:val="16"/>
                <w:szCs w:val="16"/>
              </w:rPr>
              <w:t>居室の面積　　（　　　　　　　　）㎡</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その他の居室の面積　（　　　　　　　　）㎡</w:t>
            </w:r>
          </w:p>
          <w:p w:rsidR="0027139A" w:rsidRPr="0027139A" w:rsidRDefault="0027139A"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床面積の合計　　　　（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27139A" w:rsidRPr="0017398C" w:rsidTr="0027139A">
        <w:trPr>
          <w:cantSplit/>
          <w:trHeight w:val="343"/>
          <w:jc w:val="center"/>
        </w:trPr>
        <w:tc>
          <w:tcPr>
            <w:tcW w:w="395" w:type="dxa"/>
            <w:vMerge/>
            <w:tcBorders>
              <w:left w:val="single" w:sz="12" w:space="0" w:color="auto"/>
              <w:bottom w:val="single" w:sz="12"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27139A"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外皮熱損失量</w:t>
            </w:r>
          </w:p>
        </w:tc>
        <w:tc>
          <w:tcPr>
            <w:tcW w:w="4392" w:type="dxa"/>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単位温度差当たりの外皮熱損失量（</w:t>
            </w:r>
            <w:r w:rsidRPr="0027139A">
              <w:rPr>
                <w:rFonts w:hint="eastAsia"/>
                <w:sz w:val="16"/>
                <w:szCs w:val="16"/>
              </w:rPr>
              <w:t>q</w:t>
            </w:r>
            <w:r w:rsidRPr="0027139A">
              <w:rPr>
                <w:rFonts w:hint="eastAsia"/>
                <w:sz w:val="16"/>
                <w:szCs w:val="16"/>
              </w:rPr>
              <w:t>）</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　　　　　　　　　）</w:t>
            </w:r>
            <w:r w:rsidRPr="0027139A">
              <w:rPr>
                <w:rFonts w:hint="eastAsia"/>
                <w:sz w:val="16"/>
                <w:szCs w:val="16"/>
              </w:rPr>
              <w:t>W/K</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27139A" w:rsidRPr="0017398C" w:rsidTr="0027139A">
        <w:trPr>
          <w:cantSplit/>
          <w:trHeight w:val="407"/>
          <w:jc w:val="center"/>
        </w:trPr>
        <w:tc>
          <w:tcPr>
            <w:tcW w:w="395" w:type="dxa"/>
            <w:vMerge/>
            <w:tcBorders>
              <w:left w:val="single" w:sz="12" w:space="0" w:color="auto"/>
              <w:bottom w:val="single" w:sz="12"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27139A"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冷房期の日射熱</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取得</w:t>
            </w:r>
          </w:p>
        </w:tc>
        <w:tc>
          <w:tcPr>
            <w:tcW w:w="4392" w:type="dxa"/>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単位日射強度当たりの冷房期の日射熱取得量（</w:t>
            </w:r>
            <w:r w:rsidRPr="0027139A">
              <w:rPr>
                <w:rFonts w:hint="eastAsia"/>
                <w:sz w:val="16"/>
                <w:szCs w:val="16"/>
              </w:rPr>
              <w:t>m</w:t>
            </w:r>
            <w:r w:rsidRPr="0027139A">
              <w:rPr>
                <w:rFonts w:hint="eastAsia"/>
                <w:sz w:val="16"/>
                <w:szCs w:val="16"/>
                <w:vertAlign w:val="subscript"/>
              </w:rPr>
              <w:t>C</w:t>
            </w:r>
            <w:r w:rsidRPr="0027139A">
              <w:rPr>
                <w:rFonts w:hint="eastAsia"/>
                <w:sz w:val="16"/>
                <w:szCs w:val="16"/>
              </w:rPr>
              <w:t>）</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　　　　　　　　　）</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32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EB4C5C">
            <w:pPr>
              <w:snapToGrid w:val="0"/>
              <w:spacing w:line="240" w:lineRule="atLeast"/>
              <w:ind w:rightChars="-50" w:right="-105"/>
              <w:jc w:val="left"/>
              <w:rPr>
                <w:sz w:val="16"/>
                <w:szCs w:val="16"/>
              </w:rPr>
            </w:pPr>
            <w:r w:rsidRPr="0027139A">
              <w:rPr>
                <w:rFonts w:hint="eastAsia"/>
                <w:sz w:val="16"/>
                <w:szCs w:val="16"/>
              </w:rPr>
              <w:t>暖房期の日射熱取得</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単位日射強度当たりの暖房期の日射熱取得量（</w:t>
            </w:r>
            <w:r w:rsidRPr="0027139A">
              <w:rPr>
                <w:rFonts w:hint="eastAsia"/>
                <w:sz w:val="16"/>
                <w:szCs w:val="16"/>
              </w:rPr>
              <w:t>m</w:t>
            </w:r>
            <w:r w:rsidRPr="0027139A">
              <w:rPr>
                <w:rFonts w:hint="eastAsia"/>
                <w:sz w:val="16"/>
                <w:szCs w:val="16"/>
                <w:vertAlign w:val="subscript"/>
              </w:rPr>
              <w:t>H</w:t>
            </w:r>
            <w:r w:rsidRPr="0027139A">
              <w:rPr>
                <w:rFonts w:hint="eastAsia"/>
                <w:sz w:val="16"/>
                <w:szCs w:val="16"/>
              </w:rPr>
              <w:t>）</w:t>
            </w:r>
          </w:p>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自然風利用</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□自然風の利用</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xml:space="preserve">　・主たる居室（　　　　　　　　　　　）</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xml:space="preserve">　・その他居室（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BC4284">
        <w:trPr>
          <w:cantSplit/>
          <w:trHeight w:val="18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蓄熱利用</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□蓄熱の利用</w:t>
            </w:r>
          </w:p>
        </w:tc>
        <w:tc>
          <w:tcPr>
            <w:tcW w:w="1281" w:type="dxa"/>
            <w:vMerge/>
            <w:tcBorders>
              <w:left w:val="single" w:sz="4" w:space="0" w:color="auto"/>
              <w:bottom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18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bottom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単位床面積当たりの一次エネルギー消費量</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rFonts w:ascii="ＭＳ 明朝" w:hAnsi="ＭＳ 明朝"/>
                <w:sz w:val="16"/>
                <w:szCs w:val="16"/>
              </w:rPr>
            </w:pPr>
            <w:r w:rsidRPr="0027139A">
              <w:rPr>
                <w:rFonts w:hint="eastAsia"/>
                <w:sz w:val="16"/>
                <w:szCs w:val="16"/>
              </w:rPr>
              <w:t>□単位床面積当たりの一次エネルギー消費量の値を評価書に記載する</w:t>
            </w:r>
            <w:r w:rsidRPr="0027139A">
              <w:rPr>
                <w:rFonts w:ascii="ＭＳ 明朝" w:hAnsi="ＭＳ 明朝" w:hint="eastAsia"/>
                <w:sz w:val="16"/>
                <w:szCs w:val="16"/>
              </w:rPr>
              <w:t xml:space="preserve">　※４</w:t>
            </w:r>
          </w:p>
          <w:p w:rsidR="00EB4C5C" w:rsidRPr="0027139A" w:rsidRDefault="00EB4C5C" w:rsidP="00BC4284">
            <w:pPr>
              <w:snapToGrid w:val="0"/>
              <w:spacing w:line="240" w:lineRule="atLeast"/>
              <w:ind w:rightChars="-50" w:right="-105"/>
              <w:jc w:val="left"/>
              <w:rPr>
                <w:sz w:val="16"/>
                <w:szCs w:val="16"/>
              </w:rPr>
            </w:pPr>
            <w:r w:rsidRPr="0027139A">
              <w:rPr>
                <w:rFonts w:ascii="ＭＳ 明朝" w:hAnsi="ＭＳ 明朝" w:hint="eastAsia"/>
                <w:sz w:val="16"/>
                <w:szCs w:val="16"/>
              </w:rPr>
              <w:t xml:space="preserve">（　　　　　　</w:t>
            </w:r>
            <w:r w:rsidRPr="0027139A">
              <w:rPr>
                <w:rFonts w:asciiTheme="minorHAnsi" w:hAnsiTheme="minorHAnsi"/>
                <w:sz w:val="16"/>
                <w:szCs w:val="16"/>
              </w:rPr>
              <w:t>MJ/(</w:t>
            </w:r>
            <w:r w:rsidRPr="0027139A">
              <w:rPr>
                <w:rFonts w:asciiTheme="minorHAnsi" w:hAnsi="ＭＳ 明朝"/>
                <w:sz w:val="16"/>
                <w:szCs w:val="16"/>
              </w:rPr>
              <w:t>㎡・年</w:t>
            </w:r>
            <w:r w:rsidRPr="0027139A">
              <w:rPr>
                <w:rFonts w:asciiTheme="minorHAnsi" w:hAnsiTheme="minorHAnsi"/>
                <w:sz w:val="16"/>
                <w:szCs w:val="16"/>
              </w:rPr>
              <w:t>)</w:t>
            </w:r>
            <w:r w:rsidRPr="0027139A">
              <w:rPr>
                <w:rFonts w:ascii="ＭＳ 明朝" w:hAnsi="ＭＳ 明朝" w:hint="eastAsia"/>
                <w:sz w:val="16"/>
                <w:szCs w:val="16"/>
              </w:rPr>
              <w:t>）</w:t>
            </w:r>
          </w:p>
        </w:tc>
        <w:tc>
          <w:tcPr>
            <w:tcW w:w="1281" w:type="dxa"/>
            <w:tcBorders>
              <w:left w:val="single" w:sz="4" w:space="0" w:color="auto"/>
              <w:bottom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149"/>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val="restart"/>
            <w:tcBorders>
              <w:top w:val="single" w:sz="4" w:space="0" w:color="auto"/>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設備機器に係る概要</w:t>
            </w: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暖房方式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val="restart"/>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□平面図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□機器表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□系統図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153"/>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冷房方式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299"/>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換気設備方式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給湯設備</w:t>
            </w: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給湯熱源機（　　　　　　　　　　　　　　　　　　　）</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・配管方式　　□先分岐方式　　　　□ヘッダー方式</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・水栓　　　　□節湯水栓等を使用</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・浴槽　　　　□高断熱浴槽を使用</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・太陽熱給湯　□太陽熱給湯を使用</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照明設備</w:t>
            </w:r>
          </w:p>
          <w:p w:rsidR="00065C06" w:rsidRPr="0017398C" w:rsidRDefault="00065C06" w:rsidP="0057210B">
            <w:pPr>
              <w:snapToGrid w:val="0"/>
              <w:spacing w:line="240" w:lineRule="atLeast"/>
              <w:ind w:rightChars="-50" w:right="-105"/>
              <w:jc w:val="left"/>
              <w:rPr>
                <w:sz w:val="16"/>
                <w:szCs w:val="16"/>
              </w:rPr>
            </w:pPr>
          </w:p>
          <w:p w:rsidR="00065C06" w:rsidRPr="0017398C" w:rsidRDefault="00065C06"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主たる居室（　　　　　　　　　　　　　　　　　　　）</w:t>
            </w:r>
          </w:p>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その他居室（　　　　　　　　　　　　　　　　　　　）</w:t>
            </w:r>
          </w:p>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非居室　　（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27139A" w:rsidRPr="0017398C" w:rsidTr="00517E92">
        <w:trPr>
          <w:cantSplit/>
          <w:trHeight w:val="57"/>
          <w:jc w:val="center"/>
        </w:trPr>
        <w:tc>
          <w:tcPr>
            <w:tcW w:w="395" w:type="dxa"/>
            <w:vMerge/>
            <w:tcBorders>
              <w:left w:val="single" w:sz="12"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太陽光発電設備</w:t>
            </w:r>
          </w:p>
        </w:tc>
        <w:tc>
          <w:tcPr>
            <w:tcW w:w="4392" w:type="dxa"/>
            <w:tcBorders>
              <w:top w:val="single" w:sz="4" w:space="0" w:color="auto"/>
              <w:left w:val="single" w:sz="4" w:space="0" w:color="auto"/>
              <w:bottom w:val="single" w:sz="4"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太陽光発電設備の使用　　□有　　□無</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27139A" w:rsidRPr="0017398C" w:rsidTr="0057210B">
        <w:trPr>
          <w:cantSplit/>
          <w:trHeight w:val="57"/>
          <w:jc w:val="center"/>
        </w:trPr>
        <w:tc>
          <w:tcPr>
            <w:tcW w:w="395" w:type="dxa"/>
            <w:vMerge/>
            <w:tcBorders>
              <w:left w:val="single" w:sz="12"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992" w:type="dxa"/>
            <w:vMerge/>
            <w:tcBorders>
              <w:left w:val="single" w:sz="4"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12" w:space="0" w:color="auto"/>
              <w:right w:val="single" w:sz="4" w:space="0" w:color="auto"/>
            </w:tcBorders>
          </w:tcPr>
          <w:p w:rsidR="0027139A" w:rsidRPr="0017398C" w:rsidRDefault="0027139A" w:rsidP="0027139A">
            <w:pPr>
              <w:snapToGrid w:val="0"/>
              <w:spacing w:line="240" w:lineRule="atLeast"/>
              <w:jc w:val="left"/>
              <w:rPr>
                <w:sz w:val="16"/>
                <w:szCs w:val="16"/>
              </w:rPr>
            </w:pPr>
            <w:r w:rsidRPr="0017398C">
              <w:rPr>
                <w:rFonts w:hint="eastAsia"/>
                <w:sz w:val="16"/>
                <w:szCs w:val="16"/>
              </w:rPr>
              <w:t>コージェネ</w:t>
            </w:r>
            <w:r>
              <w:rPr>
                <w:rFonts w:hint="eastAsia"/>
                <w:sz w:val="16"/>
                <w:szCs w:val="16"/>
              </w:rPr>
              <w:t>レーション設備</w:t>
            </w:r>
          </w:p>
        </w:tc>
        <w:tc>
          <w:tcPr>
            <w:tcW w:w="4392" w:type="dxa"/>
            <w:tcBorders>
              <w:top w:val="single" w:sz="4" w:space="0" w:color="auto"/>
              <w:left w:val="single" w:sz="4" w:space="0" w:color="auto"/>
              <w:bottom w:val="single" w:sz="12"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コージェネ</w:t>
            </w:r>
            <w:r>
              <w:rPr>
                <w:rFonts w:hint="eastAsia"/>
                <w:sz w:val="16"/>
                <w:szCs w:val="16"/>
              </w:rPr>
              <w:t>レーション設備</w:t>
            </w:r>
            <w:r w:rsidRPr="0017398C">
              <w:rPr>
                <w:rFonts w:hint="eastAsia"/>
                <w:sz w:val="16"/>
                <w:szCs w:val="16"/>
              </w:rPr>
              <w:t>の使用　　□有　　□無</w:t>
            </w:r>
          </w:p>
        </w:tc>
        <w:tc>
          <w:tcPr>
            <w:tcW w:w="1281"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12"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bl>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※１：等級４の場合のみ明示することができる。（地域区分の8地域を除く。）</w:t>
      </w:r>
    </w:p>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※２：等級４の場合のみ明示することができる。（地域区分の1、2、3及び4地域を除く。）</w:t>
      </w:r>
    </w:p>
    <w:p w:rsidR="009D617C" w:rsidRPr="0017398C" w:rsidRDefault="009D617C" w:rsidP="009D617C">
      <w:pPr>
        <w:rPr>
          <w:sz w:val="18"/>
          <w:szCs w:val="18"/>
          <w:u w:val="single"/>
        </w:rPr>
      </w:pPr>
      <w:r w:rsidRPr="0017398C">
        <w:rPr>
          <w:rFonts w:hint="eastAsia"/>
          <w:sz w:val="18"/>
          <w:szCs w:val="18"/>
          <w:u w:val="single"/>
        </w:rPr>
        <w:t>※</w:t>
      </w:r>
      <w:r w:rsidRPr="0017398C">
        <w:rPr>
          <w:rFonts w:hint="eastAsia"/>
          <w:sz w:val="18"/>
          <w:szCs w:val="18"/>
          <w:u w:val="single"/>
        </w:rPr>
        <w:t>3</w:t>
      </w:r>
      <w:r w:rsidRPr="0017398C">
        <w:rPr>
          <w:rFonts w:hint="eastAsia"/>
          <w:sz w:val="18"/>
          <w:szCs w:val="18"/>
          <w:u w:val="single"/>
        </w:rPr>
        <w:t>：等級</w:t>
      </w:r>
      <w:r w:rsidRPr="0017398C">
        <w:rPr>
          <w:rFonts w:hint="eastAsia"/>
          <w:sz w:val="18"/>
          <w:szCs w:val="18"/>
          <w:u w:val="single"/>
        </w:rPr>
        <w:t>5</w:t>
      </w:r>
      <w:r w:rsidRPr="0017398C">
        <w:rPr>
          <w:rFonts w:hint="eastAsia"/>
          <w:sz w:val="18"/>
          <w:szCs w:val="18"/>
          <w:u w:val="single"/>
        </w:rPr>
        <w:t>の場合のみ明示することができる。</w:t>
      </w:r>
    </w:p>
    <w:p w:rsidR="009D617C" w:rsidRDefault="00EB4C5C" w:rsidP="009D617C">
      <w:pPr>
        <w:rPr>
          <w:color w:val="FF0000"/>
          <w:sz w:val="18"/>
          <w:szCs w:val="18"/>
          <w:u w:val="single"/>
        </w:rPr>
      </w:pPr>
      <w:r w:rsidRPr="00EB4C5C">
        <w:rPr>
          <w:rFonts w:ascii="ＭＳ 明朝" w:hAnsi="ＭＳ 明朝" w:hint="eastAsia"/>
          <w:color w:val="FF0000"/>
          <w:sz w:val="16"/>
          <w:szCs w:val="16"/>
          <w:u w:val="single"/>
        </w:rPr>
        <w:t>※</w:t>
      </w:r>
      <w:r>
        <w:rPr>
          <w:rFonts w:ascii="ＭＳ 明朝" w:hAnsi="ＭＳ 明朝" w:hint="eastAsia"/>
          <w:color w:val="FF0000"/>
          <w:sz w:val="16"/>
          <w:szCs w:val="16"/>
          <w:u w:val="single"/>
        </w:rPr>
        <w:t>４</w:t>
      </w:r>
      <w:r w:rsidRPr="00EB4C5C">
        <w:rPr>
          <w:rFonts w:ascii="ＭＳ 明朝" w:hAnsi="ＭＳ 明朝" w:hint="eastAsia"/>
          <w:color w:val="FF0000"/>
          <w:sz w:val="16"/>
          <w:szCs w:val="16"/>
          <w:u w:val="single"/>
        </w:rPr>
        <w:t>：等級５の場合のみ明示することができ</w:t>
      </w:r>
      <w:r>
        <w:rPr>
          <w:rFonts w:ascii="ＭＳ 明朝" w:hAnsi="ＭＳ 明朝" w:hint="eastAsia"/>
          <w:color w:val="FF0000"/>
          <w:sz w:val="16"/>
          <w:szCs w:val="16"/>
          <w:u w:val="single"/>
        </w:rPr>
        <w:t>る</w:t>
      </w:r>
      <w:r w:rsidRPr="00EB4C5C">
        <w:rPr>
          <w:rFonts w:ascii="ＭＳ 明朝" w:hAnsi="ＭＳ 明朝" w:hint="eastAsia"/>
          <w:color w:val="FF0000"/>
          <w:sz w:val="16"/>
          <w:szCs w:val="16"/>
          <w:u w:val="single"/>
        </w:rPr>
        <w:t>。</w:t>
      </w: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17398C" w:rsidRPr="0017398C" w:rsidRDefault="0017398C">
      <w:pPr>
        <w:widowControl/>
        <w:jc w:val="left"/>
        <w:rPr>
          <w:color w:val="FF0000"/>
          <w:sz w:val="18"/>
          <w:szCs w:val="18"/>
        </w:rPr>
      </w:pPr>
      <w:r w:rsidRPr="0017398C">
        <w:rPr>
          <w:color w:val="FF0000"/>
          <w:sz w:val="18"/>
          <w:szCs w:val="18"/>
        </w:rPr>
        <w:br w:type="page"/>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（第七面）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C5732F" w:rsidTr="0057210B">
        <w:trPr>
          <w:cantSplit/>
          <w:trHeight w:val="270"/>
        </w:trPr>
        <w:tc>
          <w:tcPr>
            <w:tcW w:w="363"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p>
        </w:tc>
        <w:tc>
          <w:tcPr>
            <w:tcW w:w="144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性能表示</w:t>
            </w:r>
          </w:p>
          <w:p w:rsidR="009D617C" w:rsidRPr="00C5732F" w:rsidRDefault="009D617C" w:rsidP="0057210B">
            <w:pPr>
              <w:autoSpaceDE w:val="0"/>
              <w:autoSpaceDN w:val="0"/>
              <w:spacing w:line="0" w:lineRule="atLeast"/>
              <w:rPr>
                <w:sz w:val="16"/>
                <w:szCs w:val="16"/>
              </w:rPr>
            </w:pPr>
            <w:r w:rsidRPr="00C5732F">
              <w:rPr>
                <w:rFonts w:hint="eastAsia"/>
                <w:sz w:val="16"/>
                <w:szCs w:val="16"/>
              </w:rPr>
              <w:t>事　項</w:t>
            </w:r>
          </w:p>
        </w:tc>
        <w:tc>
          <w:tcPr>
            <w:tcW w:w="126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確　認</w:t>
            </w:r>
          </w:p>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6840" w:type="dxa"/>
            <w:gridSpan w:val="3"/>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w:t>
            </w:r>
            <w:r w:rsidRPr="00C5732F">
              <w:rPr>
                <w:rFonts w:hint="eastAsia"/>
                <w:sz w:val="16"/>
                <w:szCs w:val="16"/>
              </w:rPr>
              <w:t xml:space="preserve"> </w:t>
            </w:r>
            <w:r w:rsidRPr="00C5732F">
              <w:rPr>
                <w:rFonts w:hint="eastAsia"/>
                <w:sz w:val="16"/>
                <w:szCs w:val="16"/>
              </w:rPr>
              <w:t>計</w:t>
            </w:r>
            <w:r w:rsidRPr="00C5732F">
              <w:rPr>
                <w:rFonts w:hint="eastAsia"/>
                <w:sz w:val="16"/>
                <w:szCs w:val="16"/>
              </w:rPr>
              <w:t xml:space="preserve"> </w:t>
            </w:r>
            <w:r w:rsidRPr="00C5732F">
              <w:rPr>
                <w:rFonts w:hint="eastAsia"/>
                <w:sz w:val="16"/>
                <w:szCs w:val="16"/>
              </w:rPr>
              <w:t>内</w:t>
            </w:r>
            <w:r w:rsidRPr="00C5732F">
              <w:rPr>
                <w:rFonts w:hint="eastAsia"/>
                <w:sz w:val="16"/>
                <w:szCs w:val="16"/>
              </w:rPr>
              <w:t xml:space="preserve"> </w:t>
            </w:r>
            <w:r w:rsidRPr="00C5732F">
              <w:rPr>
                <w:rFonts w:hint="eastAsia"/>
                <w:sz w:val="16"/>
                <w:szCs w:val="16"/>
              </w:rPr>
              <w:t>容</w:t>
            </w:r>
            <w:r w:rsidRPr="00C5732F">
              <w:rPr>
                <w:rFonts w:hint="eastAsia"/>
                <w:sz w:val="16"/>
                <w:szCs w:val="16"/>
              </w:rPr>
              <w:t xml:space="preserve"> </w:t>
            </w:r>
            <w:r w:rsidRPr="00C5732F">
              <w:rPr>
                <w:rFonts w:hint="eastAsia"/>
                <w:sz w:val="16"/>
                <w:szCs w:val="16"/>
              </w:rPr>
              <w:t>説</w:t>
            </w:r>
            <w:r w:rsidRPr="00C5732F">
              <w:rPr>
                <w:rFonts w:hint="eastAsia"/>
                <w:sz w:val="16"/>
                <w:szCs w:val="16"/>
              </w:rPr>
              <w:t xml:space="preserve"> </w:t>
            </w:r>
            <w:r w:rsidRPr="00C5732F">
              <w:rPr>
                <w:rFonts w:hint="eastAsia"/>
                <w:sz w:val="16"/>
                <w:szCs w:val="16"/>
              </w:rPr>
              <w:t>明</w:t>
            </w:r>
            <w:r w:rsidRPr="00C5732F">
              <w:rPr>
                <w:rFonts w:hint="eastAsia"/>
                <w:sz w:val="16"/>
                <w:szCs w:val="16"/>
              </w:rPr>
              <w:t xml:space="preserve"> </w:t>
            </w:r>
            <w:r w:rsidRPr="00C5732F">
              <w:rPr>
                <w:rFonts w:hint="eastAsia"/>
                <w:sz w:val="16"/>
                <w:szCs w:val="16"/>
              </w:rPr>
              <w:t>欄　※</w:t>
            </w:r>
          </w:p>
        </w:tc>
        <w:tc>
          <w:tcPr>
            <w:tcW w:w="873" w:type="dxa"/>
            <w:vMerge w:val="restart"/>
            <w:tcBorders>
              <w:top w:val="single" w:sz="12" w:space="0" w:color="auto"/>
              <w:bottom w:val="single" w:sz="12" w:space="0" w:color="auto"/>
            </w:tcBorders>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設計内容確認欄</w:t>
            </w:r>
          </w:p>
        </w:tc>
      </w:tr>
      <w:tr w:rsidR="009D617C" w:rsidRPr="00C5732F" w:rsidTr="0057210B">
        <w:trPr>
          <w:cantSplit/>
          <w:trHeight w:val="270"/>
        </w:trPr>
        <w:tc>
          <w:tcPr>
            <w:tcW w:w="36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　計　内　容</w:t>
            </w:r>
          </w:p>
        </w:tc>
        <w:tc>
          <w:tcPr>
            <w:tcW w:w="126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記載図書</w:t>
            </w:r>
          </w:p>
        </w:tc>
        <w:tc>
          <w:tcPr>
            <w:tcW w:w="87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7"/>
        </w:trPr>
        <w:tc>
          <w:tcPr>
            <w:tcW w:w="363" w:type="dxa"/>
            <w:vMerge w:val="restart"/>
            <w:tcBorders>
              <w:top w:val="single" w:sz="12" w:space="0" w:color="auto"/>
            </w:tcBorders>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空気環境に関すること（つづき）</w:t>
            </w:r>
          </w:p>
        </w:tc>
        <w:tc>
          <w:tcPr>
            <w:tcW w:w="144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ホルムアルデヒド対策</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内装及び天井裏等</w:t>
            </w:r>
            <w:r w:rsidRPr="00C5732F">
              <w:rPr>
                <w:rFonts w:hint="eastAsia"/>
                <w:sz w:val="16"/>
                <w:szCs w:val="16"/>
              </w:rPr>
              <w:t>)</w:t>
            </w:r>
          </w:p>
        </w:tc>
        <w:tc>
          <w:tcPr>
            <w:tcW w:w="126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居室の内装の仕上げ材</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使用する建材</w:t>
            </w:r>
          </w:p>
        </w:tc>
        <w:tc>
          <w:tcPr>
            <w:tcW w:w="41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□製材等　⇒（□製材　□丸太　□単層ﾌﾛｰﾘﾝｸﾞ）</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tc>
        <w:tc>
          <w:tcPr>
            <w:tcW w:w="126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ホルムアルデヒド発散等級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特定建材</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特定建材のうち最もホルムアルデヒド発散量が大きい建材の等級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□Ｆ☆☆☆☆</w:t>
            </w:r>
            <w:r w:rsidRPr="00C5732F">
              <w:rPr>
                <w:rFonts w:hint="eastAsia"/>
                <w:sz w:val="16"/>
                <w:szCs w:val="16"/>
              </w:rPr>
              <w:t>(</w:t>
            </w:r>
            <w:r w:rsidRPr="00C5732F">
              <w:rPr>
                <w:rFonts w:hint="eastAsia"/>
                <w:sz w:val="16"/>
                <w:szCs w:val="16"/>
              </w:rPr>
              <w:t>規制対象外の建材</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第３種ﾎﾙﾑｱﾙﾃﾞﾋﾄﾞ発散建築材料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第２種ﾎﾙﾑｱﾙﾃﾞﾋﾄﾞ発散建築材料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特定建材の種類　</w:t>
            </w:r>
            <w:r w:rsidRPr="00C5732F">
              <w:rPr>
                <w:rFonts w:hint="eastAsia"/>
                <w:sz w:val="16"/>
                <w:szCs w:val="16"/>
              </w:rPr>
              <w:t xml:space="preserve">          </w:t>
            </w:r>
            <w:r w:rsidRPr="00C5732F">
              <w:rPr>
                <w:rFonts w:hint="eastAsia"/>
                <w:sz w:val="16"/>
                <w:szCs w:val="16"/>
              </w:rPr>
              <w:t>使用箇所</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88"/>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天井裏等の下地材等</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措置方法</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□使用建材による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□換気又は気密措置による</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87"/>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使用する建材</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□製材等</w:t>
            </w:r>
            <w:r w:rsidRPr="00C5732F">
              <w:rPr>
                <w:rFonts w:hint="eastAsia"/>
                <w:sz w:val="16"/>
                <w:szCs w:val="16"/>
              </w:rPr>
              <w:t xml:space="preserve"> </w:t>
            </w:r>
            <w:r w:rsidRPr="00C5732F">
              <w:rPr>
                <w:rFonts w:hint="eastAsia"/>
                <w:sz w:val="16"/>
                <w:szCs w:val="16"/>
              </w:rPr>
              <w:t>⇒（□製材　□丸太　□単層ﾌﾛｰﾘﾝｸﾞ</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ホルムアルデヒド発散等級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特定建材</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特定建材のうち最もホルムアルデヒド発散量が大きい建材の等級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□Ｆ☆☆☆☆</w:t>
            </w:r>
            <w:r w:rsidRPr="00C5732F">
              <w:rPr>
                <w:rFonts w:hint="eastAsia"/>
                <w:sz w:val="16"/>
                <w:szCs w:val="16"/>
              </w:rPr>
              <w:t>(</w:t>
            </w:r>
            <w:r w:rsidRPr="00C5732F">
              <w:rPr>
                <w:rFonts w:hint="eastAsia"/>
                <w:sz w:val="16"/>
                <w:szCs w:val="16"/>
              </w:rPr>
              <w:t>規制対象外の建材</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第３種ﾎﾙﾑｱﾙﾃﾞﾋﾄﾞ発散建築材料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特定建材の種類　</w:t>
            </w:r>
            <w:r w:rsidRPr="00C5732F">
              <w:rPr>
                <w:rFonts w:hint="eastAsia"/>
                <w:sz w:val="16"/>
                <w:szCs w:val="16"/>
              </w:rPr>
              <w:t xml:space="preserve">         </w:t>
            </w:r>
            <w:r w:rsidRPr="00C5732F">
              <w:rPr>
                <w:rFonts w:hint="eastAsia"/>
                <w:sz w:val="16"/>
                <w:szCs w:val="16"/>
              </w:rPr>
              <w:t>使用箇所</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換気対策</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居室の換気対策</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種類</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□その他</w:t>
            </w:r>
            <w:r w:rsidRPr="00C5732F">
              <w:rPr>
                <w:rFonts w:hint="eastAsia"/>
                <w:sz w:val="16"/>
                <w:szCs w:val="16"/>
              </w:rPr>
              <w:t>[</w:t>
            </w:r>
            <w:r w:rsidRPr="00C5732F">
              <w:rPr>
                <w:rFonts w:hint="eastAsia"/>
                <w:sz w:val="16"/>
                <w:szCs w:val="16"/>
              </w:rPr>
              <w:t xml:space="preserve">　　　　　　　　　</w:t>
            </w:r>
            <w:r w:rsidRPr="00C5732F">
              <w:rPr>
                <w:rFonts w:hint="eastAsia"/>
                <w:sz w:val="16"/>
                <w:szCs w:val="16"/>
              </w:rPr>
              <w:t>]</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6"/>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6"/>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w:t>
            </w:r>
            <w:r>
              <w:rPr>
                <w:rFonts w:hint="eastAsia"/>
                <w:sz w:val="16"/>
                <w:szCs w:val="16"/>
              </w:rPr>
              <w:t xml:space="preserve">（　　</w:t>
            </w:r>
            <w:r w:rsidRPr="00C5732F">
              <w:rPr>
                <w:rFonts w:hint="eastAsia"/>
                <w:sz w:val="16"/>
                <w:szCs w:val="16"/>
              </w:rPr>
              <w:t xml:space="preserve">　　　　　　　　　　）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局所換気対策</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便所</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浴室</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台所</w:t>
            </w:r>
          </w:p>
        </w:tc>
        <w:tc>
          <w:tcPr>
            <w:tcW w:w="41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87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r>
    </w:tbl>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17398C" w:rsidRDefault="0017398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C83E2C" w:rsidRDefault="00C83E2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（第八面）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C5732F" w:rsidTr="0057210B">
        <w:trPr>
          <w:cantSplit/>
          <w:trHeight w:val="233"/>
        </w:trPr>
        <w:tc>
          <w:tcPr>
            <w:tcW w:w="363"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p>
        </w:tc>
        <w:tc>
          <w:tcPr>
            <w:tcW w:w="144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性能表示</w:t>
            </w:r>
          </w:p>
          <w:p w:rsidR="009D617C" w:rsidRPr="00C5732F" w:rsidRDefault="009D617C" w:rsidP="0057210B">
            <w:pPr>
              <w:autoSpaceDE w:val="0"/>
              <w:autoSpaceDN w:val="0"/>
              <w:spacing w:line="0" w:lineRule="atLeast"/>
              <w:rPr>
                <w:sz w:val="16"/>
                <w:szCs w:val="16"/>
              </w:rPr>
            </w:pPr>
            <w:r w:rsidRPr="00C5732F">
              <w:rPr>
                <w:rFonts w:hint="eastAsia"/>
                <w:sz w:val="16"/>
                <w:szCs w:val="16"/>
              </w:rPr>
              <w:t>事　項</w:t>
            </w:r>
          </w:p>
        </w:tc>
        <w:tc>
          <w:tcPr>
            <w:tcW w:w="126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確　認</w:t>
            </w:r>
          </w:p>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6840" w:type="dxa"/>
            <w:gridSpan w:val="3"/>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w:t>
            </w:r>
            <w:r w:rsidRPr="00C5732F">
              <w:rPr>
                <w:rFonts w:hint="eastAsia"/>
                <w:sz w:val="16"/>
                <w:szCs w:val="16"/>
              </w:rPr>
              <w:t xml:space="preserve"> </w:t>
            </w:r>
            <w:r w:rsidRPr="00C5732F">
              <w:rPr>
                <w:rFonts w:hint="eastAsia"/>
                <w:sz w:val="16"/>
                <w:szCs w:val="16"/>
              </w:rPr>
              <w:t>計</w:t>
            </w:r>
            <w:r w:rsidRPr="00C5732F">
              <w:rPr>
                <w:rFonts w:hint="eastAsia"/>
                <w:sz w:val="16"/>
                <w:szCs w:val="16"/>
              </w:rPr>
              <w:t xml:space="preserve"> </w:t>
            </w:r>
            <w:r w:rsidRPr="00C5732F">
              <w:rPr>
                <w:rFonts w:hint="eastAsia"/>
                <w:sz w:val="16"/>
                <w:szCs w:val="16"/>
              </w:rPr>
              <w:t>内</w:t>
            </w:r>
            <w:r w:rsidRPr="00C5732F">
              <w:rPr>
                <w:rFonts w:hint="eastAsia"/>
                <w:sz w:val="16"/>
                <w:szCs w:val="16"/>
              </w:rPr>
              <w:t xml:space="preserve"> </w:t>
            </w:r>
            <w:r w:rsidRPr="00C5732F">
              <w:rPr>
                <w:rFonts w:hint="eastAsia"/>
                <w:sz w:val="16"/>
                <w:szCs w:val="16"/>
              </w:rPr>
              <w:t>容</w:t>
            </w:r>
            <w:r w:rsidRPr="00C5732F">
              <w:rPr>
                <w:rFonts w:hint="eastAsia"/>
                <w:sz w:val="16"/>
                <w:szCs w:val="16"/>
              </w:rPr>
              <w:t xml:space="preserve"> </w:t>
            </w:r>
            <w:r w:rsidRPr="00C5732F">
              <w:rPr>
                <w:rFonts w:hint="eastAsia"/>
                <w:sz w:val="16"/>
                <w:szCs w:val="16"/>
              </w:rPr>
              <w:t>説</w:t>
            </w:r>
            <w:r w:rsidRPr="00C5732F">
              <w:rPr>
                <w:rFonts w:hint="eastAsia"/>
                <w:sz w:val="16"/>
                <w:szCs w:val="16"/>
              </w:rPr>
              <w:t xml:space="preserve"> </w:t>
            </w:r>
            <w:r w:rsidRPr="00C5732F">
              <w:rPr>
                <w:rFonts w:hint="eastAsia"/>
                <w:sz w:val="16"/>
                <w:szCs w:val="16"/>
              </w:rPr>
              <w:t>明</w:t>
            </w:r>
            <w:r w:rsidRPr="00C5732F">
              <w:rPr>
                <w:rFonts w:hint="eastAsia"/>
                <w:sz w:val="16"/>
                <w:szCs w:val="16"/>
              </w:rPr>
              <w:t xml:space="preserve"> </w:t>
            </w:r>
            <w:r w:rsidRPr="00C5732F">
              <w:rPr>
                <w:rFonts w:hint="eastAsia"/>
                <w:sz w:val="16"/>
                <w:szCs w:val="16"/>
              </w:rPr>
              <w:t>欄　※</w:t>
            </w:r>
          </w:p>
        </w:tc>
        <w:tc>
          <w:tcPr>
            <w:tcW w:w="873" w:type="dxa"/>
            <w:vMerge w:val="restart"/>
            <w:tcBorders>
              <w:top w:val="single" w:sz="12"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設計内容確認欄</w:t>
            </w:r>
          </w:p>
        </w:tc>
      </w:tr>
      <w:tr w:rsidR="009D617C" w:rsidRPr="00C5732F" w:rsidTr="0057210B">
        <w:trPr>
          <w:cantSplit/>
          <w:trHeight w:val="232"/>
        </w:trPr>
        <w:tc>
          <w:tcPr>
            <w:tcW w:w="36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　計　内　容</w:t>
            </w:r>
          </w:p>
        </w:tc>
        <w:tc>
          <w:tcPr>
            <w:tcW w:w="126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記載図書</w:t>
            </w:r>
          </w:p>
        </w:tc>
        <w:tc>
          <w:tcPr>
            <w:tcW w:w="87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777"/>
        </w:trPr>
        <w:tc>
          <w:tcPr>
            <w:tcW w:w="363" w:type="dxa"/>
            <w:vMerge w:val="restart"/>
            <w:tcBorders>
              <w:top w:val="single" w:sz="12" w:space="0" w:color="auto"/>
            </w:tcBorders>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光・視環境に関すること</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単純開口率</w:t>
            </w:r>
          </w:p>
        </w:tc>
        <w:tc>
          <w:tcPr>
            <w:tcW w:w="126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開口部</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単純開口率</w:t>
            </w:r>
            <w:r w:rsidRPr="00C5732F">
              <w:rPr>
                <w:rFonts w:hint="eastAsia"/>
                <w:sz w:val="16"/>
                <w:szCs w:val="16"/>
              </w:rPr>
              <w:t>)</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居室の面積に対する開口部の割合</w:t>
            </w:r>
          </w:p>
        </w:tc>
        <w:tc>
          <w:tcPr>
            <w:tcW w:w="41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・居室の床面積の合計　　　（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・居室の開口部の面積の合計（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・単純開口率　　　　　　　（　　　　　</w:t>
            </w:r>
            <w:r w:rsidRPr="00C5732F">
              <w:rPr>
                <w:rFonts w:hint="eastAsia"/>
                <w:sz w:val="16"/>
                <w:szCs w:val="16"/>
              </w:rPr>
              <w:t xml:space="preserve"> </w:t>
            </w:r>
            <w:r w:rsidRPr="00C5732F">
              <w:rPr>
                <w:rFonts w:hint="eastAsia"/>
                <w:sz w:val="16"/>
                <w:szCs w:val="16"/>
              </w:rPr>
              <w:t xml:space="preserve">　％）</w:t>
            </w:r>
          </w:p>
        </w:tc>
        <w:tc>
          <w:tcPr>
            <w:tcW w:w="126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□計算書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tcBorders>
              <w:top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600"/>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方位別開口比</w:t>
            </w:r>
          </w:p>
        </w:tc>
        <w:tc>
          <w:tcPr>
            <w:tcW w:w="126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開口部</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方位別開口比</w:t>
            </w:r>
            <w:r w:rsidRPr="00C5732F">
              <w:rPr>
                <w:rFonts w:hint="eastAsia"/>
                <w:sz w:val="16"/>
                <w:szCs w:val="16"/>
              </w:rPr>
              <w:t>)</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方位別開口部の面積合計の比</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方位別開口部面積の合計　　　方位別開口比</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北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東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南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西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真上（　　　　　　　㎡）　（　　　　　</w:t>
            </w:r>
            <w:r w:rsidRPr="00C5732F">
              <w:rPr>
                <w:rFonts w:hint="eastAsia"/>
                <w:sz w:val="16"/>
                <w:szCs w:val="16"/>
              </w:rPr>
              <w:t xml:space="preserve"> </w:t>
            </w:r>
            <w:r w:rsidRPr="00C5732F">
              <w:rPr>
                <w:rFonts w:hint="eastAsia"/>
                <w:sz w:val="16"/>
                <w:szCs w:val="16"/>
              </w:rPr>
              <w:t xml:space="preserve">　％）</w:t>
            </w:r>
          </w:p>
        </w:tc>
        <w:tc>
          <w:tcPr>
            <w:tcW w:w="126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□計算書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val="restart"/>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高齢者等への配慮に関すること</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高齢者等配慮</w:t>
            </w:r>
          </w:p>
          <w:p w:rsidR="009D617C" w:rsidRPr="00C5732F" w:rsidRDefault="009D617C" w:rsidP="0057210B">
            <w:pPr>
              <w:autoSpaceDE w:val="0"/>
              <w:autoSpaceDN w:val="0"/>
              <w:spacing w:line="0" w:lineRule="atLeast"/>
              <w:rPr>
                <w:sz w:val="16"/>
                <w:szCs w:val="16"/>
              </w:rPr>
            </w:pPr>
            <w:r w:rsidRPr="00C5732F">
              <w:rPr>
                <w:rFonts w:hint="eastAsia"/>
                <w:sz w:val="16"/>
                <w:szCs w:val="16"/>
              </w:rPr>
              <w:t>対策等級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（専用部分）</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部屋の配置等</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特定寝室と同一階にある室</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・特定寝室（室名：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・特定寝室と同一階にある室</w:t>
            </w:r>
          </w:p>
          <w:p w:rsidR="009D617C" w:rsidRPr="00C5732F" w:rsidRDefault="009D617C" w:rsidP="0057210B">
            <w:pPr>
              <w:autoSpaceDE w:val="0"/>
              <w:autoSpaceDN w:val="0"/>
              <w:spacing w:line="0" w:lineRule="atLeast"/>
              <w:rPr>
                <w:sz w:val="16"/>
                <w:szCs w:val="16"/>
              </w:rPr>
            </w:pPr>
            <w:r w:rsidRPr="00C5732F">
              <w:rPr>
                <w:rFonts w:hint="eastAsia"/>
                <w:sz w:val="16"/>
                <w:szCs w:val="16"/>
              </w:rPr>
              <w:t>□玄関　□便所　□浴室　□食事室　□脱衣室</w:t>
            </w:r>
          </w:p>
          <w:p w:rsidR="009D617C" w:rsidRPr="00C5732F" w:rsidRDefault="009D617C" w:rsidP="0057210B">
            <w:pPr>
              <w:autoSpaceDE w:val="0"/>
              <w:autoSpaceDN w:val="0"/>
              <w:spacing w:line="0" w:lineRule="atLeast"/>
              <w:rPr>
                <w:sz w:val="16"/>
                <w:szCs w:val="16"/>
              </w:rPr>
            </w:pPr>
            <w:r w:rsidRPr="00C5732F">
              <w:rPr>
                <w:rFonts w:hint="eastAsia"/>
                <w:sz w:val="16"/>
                <w:szCs w:val="16"/>
              </w:rPr>
              <w:t>□洗面所</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・ホームエレベーターの有無［□無　□有］</w:t>
            </w:r>
          </w:p>
          <w:p w:rsidR="009D617C" w:rsidRPr="00C5732F" w:rsidRDefault="009D617C" w:rsidP="0057210B">
            <w:pPr>
              <w:autoSpaceDE w:val="0"/>
              <w:autoSpaceDN w:val="0"/>
              <w:spacing w:line="0" w:lineRule="atLeast"/>
              <w:rPr>
                <w:sz w:val="16"/>
                <w:szCs w:val="16"/>
              </w:rPr>
            </w:pPr>
            <w:r w:rsidRPr="00C5732F">
              <w:rPr>
                <w:rFonts w:hint="eastAsia"/>
                <w:sz w:val="16"/>
                <w:szCs w:val="16"/>
              </w:rPr>
              <w:t>・ホームエレベーター出入口の幅員（　　　㎜）</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段差</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出入口等</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日常生活空間内</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・玄関出入口</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くつずりと玄関外側（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くつずりと玄関土間（　　　　　　　　　㎜）</w:t>
            </w:r>
          </w:p>
          <w:p w:rsidR="009D617C" w:rsidRPr="00C5732F" w:rsidRDefault="009D617C" w:rsidP="0057210B">
            <w:pPr>
              <w:autoSpaceDE w:val="0"/>
              <w:autoSpaceDN w:val="0"/>
              <w:spacing w:line="0" w:lineRule="atLeast"/>
              <w:rPr>
                <w:sz w:val="16"/>
                <w:szCs w:val="16"/>
              </w:rPr>
            </w:pPr>
            <w:r w:rsidRPr="00C5732F">
              <w:rPr>
                <w:rFonts w:hint="eastAsia"/>
                <w:sz w:val="16"/>
                <w:szCs w:val="16"/>
              </w:rPr>
              <w:t>・上がりかまち　　　（　　　　　　　　　㎜）</w:t>
            </w:r>
          </w:p>
          <w:p w:rsidR="009D617C" w:rsidRPr="00C5732F" w:rsidRDefault="009D617C" w:rsidP="0057210B">
            <w:pPr>
              <w:autoSpaceDE w:val="0"/>
              <w:autoSpaceDN w:val="0"/>
              <w:spacing w:line="0" w:lineRule="atLeast"/>
              <w:rPr>
                <w:sz w:val="16"/>
                <w:szCs w:val="16"/>
              </w:rPr>
            </w:pPr>
            <w:r w:rsidRPr="00C5732F">
              <w:rPr>
                <w:rFonts w:hint="eastAsia"/>
                <w:sz w:val="16"/>
                <w:szCs w:val="16"/>
              </w:rPr>
              <w:t>・浴室出入口　　　　（　　　　　　　　　㎜）</w:t>
            </w:r>
          </w:p>
          <w:p w:rsidR="009D617C" w:rsidRPr="00C5732F" w:rsidRDefault="009D617C" w:rsidP="0057210B">
            <w:pPr>
              <w:autoSpaceDE w:val="0"/>
              <w:autoSpaceDN w:val="0"/>
              <w:spacing w:line="0" w:lineRule="atLeast"/>
              <w:rPr>
                <w:sz w:val="16"/>
                <w:szCs w:val="16"/>
              </w:rPr>
            </w:pPr>
            <w:r w:rsidRPr="00C5732F">
              <w:rPr>
                <w:rFonts w:hint="eastAsia"/>
                <w:sz w:val="16"/>
                <w:szCs w:val="16"/>
              </w:rPr>
              <w:t>・バルコニー出入口　（　　　　　　　　　㎜）</w:t>
            </w:r>
          </w:p>
          <w:p w:rsidR="009D617C" w:rsidRPr="00C5732F" w:rsidRDefault="009D617C" w:rsidP="0057210B">
            <w:pPr>
              <w:autoSpaceDE w:val="0"/>
              <w:autoSpaceDN w:val="0"/>
              <w:spacing w:line="0" w:lineRule="atLeast"/>
              <w:rPr>
                <w:sz w:val="16"/>
                <w:szCs w:val="16"/>
              </w:rPr>
            </w:pPr>
            <w:r w:rsidRPr="00C5732F">
              <w:rPr>
                <w:rFonts w:hint="eastAsia"/>
                <w:sz w:val="16"/>
                <w:szCs w:val="16"/>
              </w:rPr>
              <w:t>・タタミコーナー等</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高さ　　　（　　　　　　　　　　　　　㎜）</w:t>
            </w:r>
          </w:p>
          <w:p w:rsidR="009D617C" w:rsidRPr="00C5732F" w:rsidRDefault="009D617C" w:rsidP="0057210B">
            <w:pPr>
              <w:autoSpaceDE w:val="0"/>
              <w:autoSpaceDN w:val="0"/>
              <w:spacing w:line="0" w:lineRule="atLeast"/>
              <w:rPr>
                <w:sz w:val="16"/>
                <w:szCs w:val="16"/>
              </w:rPr>
            </w:pPr>
            <w:r w:rsidRPr="00C5732F">
              <w:rPr>
                <w:rFonts w:hint="eastAsia"/>
                <w:sz w:val="16"/>
                <w:szCs w:val="16"/>
              </w:rPr>
              <w:t>幅・奥行き　（　　　　　　㎜×　　　　㎜）</w:t>
            </w:r>
          </w:p>
          <w:p w:rsidR="009D617C" w:rsidRPr="00C5732F" w:rsidRDefault="009D617C" w:rsidP="0057210B">
            <w:pPr>
              <w:autoSpaceDE w:val="0"/>
              <w:autoSpaceDN w:val="0"/>
              <w:spacing w:line="0" w:lineRule="atLeast"/>
              <w:rPr>
                <w:sz w:val="16"/>
                <w:szCs w:val="16"/>
              </w:rPr>
            </w:pPr>
            <w:r w:rsidRPr="00C5732F">
              <w:rPr>
                <w:rFonts w:hint="eastAsia"/>
                <w:sz w:val="16"/>
                <w:szCs w:val="16"/>
              </w:rPr>
              <w:t>面積　　　（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・その他の段差（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□矩計図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日常生活空間外</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・室名（　　　　　　　　　　　　　　　　㎜）</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階段</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勾配等</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・けあげ（　　　　　　　　　　　　　　　㎜）</w:t>
            </w:r>
          </w:p>
          <w:p w:rsidR="009D617C" w:rsidRPr="00C5732F" w:rsidRDefault="009D617C" w:rsidP="0057210B">
            <w:pPr>
              <w:autoSpaceDE w:val="0"/>
              <w:autoSpaceDN w:val="0"/>
              <w:spacing w:line="0" w:lineRule="atLeast"/>
              <w:rPr>
                <w:sz w:val="16"/>
                <w:szCs w:val="16"/>
              </w:rPr>
            </w:pPr>
            <w:r w:rsidRPr="00C5732F">
              <w:rPr>
                <w:rFonts w:hint="eastAsia"/>
                <w:sz w:val="16"/>
                <w:szCs w:val="16"/>
              </w:rPr>
              <w:t>・踏面　（　　　　　　　　　　　　　　　㎜）</w:t>
            </w:r>
          </w:p>
          <w:p w:rsidR="009D617C" w:rsidRPr="00C5732F" w:rsidRDefault="009D617C" w:rsidP="0057210B">
            <w:pPr>
              <w:autoSpaceDE w:val="0"/>
              <w:autoSpaceDN w:val="0"/>
              <w:spacing w:line="0" w:lineRule="atLeast"/>
              <w:rPr>
                <w:sz w:val="16"/>
                <w:szCs w:val="16"/>
              </w:rPr>
            </w:pPr>
            <w:r w:rsidRPr="00C5732F">
              <w:rPr>
                <w:rFonts w:hint="eastAsia"/>
                <w:sz w:val="16"/>
                <w:szCs w:val="16"/>
              </w:rPr>
              <w:t>・勾配　（　　　　　　　／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蹴込み</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・蹴込み寸法（　　　　　　　　　　　　　㎜）</w:t>
            </w:r>
          </w:p>
          <w:p w:rsidR="009D617C" w:rsidRPr="00C5732F" w:rsidRDefault="009D617C" w:rsidP="0057210B">
            <w:pPr>
              <w:autoSpaceDE w:val="0"/>
              <w:autoSpaceDN w:val="0"/>
              <w:spacing w:line="0" w:lineRule="atLeast"/>
              <w:rPr>
                <w:sz w:val="16"/>
                <w:szCs w:val="16"/>
              </w:rPr>
            </w:pPr>
            <w:r w:rsidRPr="00C5732F">
              <w:rPr>
                <w:rFonts w:hint="eastAsia"/>
                <w:sz w:val="16"/>
                <w:szCs w:val="16"/>
              </w:rPr>
              <w:t>・蹴込み板　（□無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形式等</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・階段の形式（　　　　　　　　　　　　　　）</w:t>
            </w:r>
          </w:p>
          <w:p w:rsidR="009D617C" w:rsidRPr="00C5732F" w:rsidRDefault="009D617C" w:rsidP="0057210B">
            <w:pPr>
              <w:autoSpaceDE w:val="0"/>
              <w:autoSpaceDN w:val="0"/>
              <w:spacing w:line="0" w:lineRule="atLeast"/>
              <w:rPr>
                <w:sz w:val="16"/>
                <w:szCs w:val="16"/>
              </w:rPr>
            </w:pPr>
            <w:r w:rsidRPr="00C5732F">
              <w:rPr>
                <w:rFonts w:hint="eastAsia"/>
                <w:sz w:val="16"/>
                <w:szCs w:val="16"/>
              </w:rPr>
              <w:t>・最上段の通路等への食い込み（□無　□有）</w:t>
            </w:r>
          </w:p>
          <w:p w:rsidR="009D617C" w:rsidRPr="00C5732F" w:rsidRDefault="009D617C" w:rsidP="0057210B">
            <w:pPr>
              <w:autoSpaceDE w:val="0"/>
              <w:autoSpaceDN w:val="0"/>
              <w:spacing w:line="0" w:lineRule="atLeast"/>
              <w:rPr>
                <w:sz w:val="16"/>
                <w:szCs w:val="16"/>
              </w:rPr>
            </w:pPr>
            <w:r w:rsidRPr="00C5732F">
              <w:rPr>
                <w:rFonts w:hint="eastAsia"/>
                <w:sz w:val="16"/>
                <w:szCs w:val="16"/>
              </w:rPr>
              <w:t>・最下段の通路等への突出　　（□無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滑り防止</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・滑り止め（□無　□有、踏面と同一面）</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段鼻</w:t>
            </w:r>
          </w:p>
        </w:tc>
        <w:tc>
          <w:tcPr>
            <w:tcW w:w="4140" w:type="dxa"/>
            <w:tcBorders>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・段鼻の出（□無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手すり</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手すりの設置</w:t>
            </w:r>
          </w:p>
        </w:tc>
        <w:tc>
          <w:tcPr>
            <w:tcW w:w="4140" w:type="dxa"/>
            <w:tcBorders>
              <w:top w:val="single" w:sz="6"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・階段　（□両側設置　□片側設置）</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手すり高さ（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□仕上表</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□矩計図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・便所　（□設置）</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・浴室　（□浴室出入り　　　□浴槽出入り</w:t>
            </w:r>
          </w:p>
          <w:p w:rsidR="009D617C" w:rsidRPr="00C5732F" w:rsidRDefault="009D617C" w:rsidP="0057210B">
            <w:pPr>
              <w:autoSpaceDE w:val="0"/>
              <w:autoSpaceDN w:val="0"/>
              <w:spacing w:line="0" w:lineRule="atLeast"/>
              <w:rPr>
                <w:sz w:val="16"/>
                <w:szCs w:val="16"/>
              </w:rPr>
            </w:pPr>
            <w:r w:rsidRPr="00C5732F">
              <w:rPr>
                <w:rFonts w:hint="eastAsia"/>
                <w:sz w:val="16"/>
                <w:szCs w:val="16"/>
              </w:rPr>
              <w:t>□浴槽立ち座り　　□姿勢保持</w:t>
            </w:r>
          </w:p>
          <w:p w:rsidR="009D617C" w:rsidRPr="00C5732F" w:rsidRDefault="009D617C" w:rsidP="0057210B">
            <w:pPr>
              <w:autoSpaceDE w:val="0"/>
              <w:autoSpaceDN w:val="0"/>
              <w:spacing w:line="0" w:lineRule="atLeast"/>
              <w:rPr>
                <w:sz w:val="16"/>
                <w:szCs w:val="16"/>
              </w:rPr>
            </w:pPr>
            <w:r w:rsidRPr="00C5732F">
              <w:rPr>
                <w:rFonts w:hint="eastAsia"/>
                <w:sz w:val="16"/>
                <w:szCs w:val="16"/>
              </w:rPr>
              <w:t>□洗い場立ち座り）</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・玄関　（□設置　□設置可）</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・脱衣室（□設置　□設置可）</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転落防止手すりの設置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・バルコニー</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腰壁の高さ（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手すり高さ（□腰壁より　□床面より　　㎜）</w:t>
            </w: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87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r>
    </w:tbl>
    <w:p w:rsidR="009D617C" w:rsidRPr="00C5732F"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17398C" w:rsidRDefault="0017398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（第九面）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70"/>
        <w:gridCol w:w="863"/>
      </w:tblGrid>
      <w:tr w:rsidR="009D617C" w:rsidRPr="007E3B7F" w:rsidTr="0057210B">
        <w:trPr>
          <w:cantSplit/>
          <w:trHeight w:val="233"/>
        </w:trPr>
        <w:tc>
          <w:tcPr>
            <w:tcW w:w="363" w:type="dxa"/>
            <w:vMerge w:val="restart"/>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性能表示</w:t>
            </w:r>
          </w:p>
          <w:p w:rsidR="009D617C" w:rsidRPr="007E3B7F" w:rsidRDefault="009D617C" w:rsidP="0057210B">
            <w:pPr>
              <w:autoSpaceDE w:val="0"/>
              <w:autoSpaceDN w:val="0"/>
              <w:spacing w:line="0" w:lineRule="atLeast"/>
              <w:rPr>
                <w:sz w:val="16"/>
                <w:szCs w:val="16"/>
              </w:rPr>
            </w:pPr>
            <w:r w:rsidRPr="007E3B7F">
              <w:rPr>
                <w:rFonts w:hint="eastAsia"/>
                <w:sz w:val="16"/>
                <w:szCs w:val="16"/>
              </w:rPr>
              <w:t>事　項</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確　認</w:t>
            </w:r>
          </w:p>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6850" w:type="dxa"/>
            <w:gridSpan w:val="3"/>
          </w:tcPr>
          <w:p w:rsidR="009D617C" w:rsidRPr="007E3B7F" w:rsidRDefault="009D617C" w:rsidP="0057210B">
            <w:pPr>
              <w:autoSpaceDE w:val="0"/>
              <w:autoSpaceDN w:val="0"/>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63"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設　計　内　容</w:t>
            </w:r>
          </w:p>
        </w:tc>
        <w:tc>
          <w:tcPr>
            <w:tcW w:w="127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記載図書</w:t>
            </w: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47"/>
        </w:trPr>
        <w:tc>
          <w:tcPr>
            <w:tcW w:w="363" w:type="dxa"/>
            <w:vMerge w:val="restart"/>
            <w:textDirection w:val="tbRlV"/>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高齢者等への配慮に関すること（つづき）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（専用部分）</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転落防止手すりの設置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・窓（２階以上）</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窓台等の高さ（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手すり高さ（□窓台等より　□床面より</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p>
        </w:tc>
        <w:tc>
          <w:tcPr>
            <w:tcW w:w="1270" w:type="dxa"/>
            <w:vMerge w:val="restart"/>
          </w:tcPr>
          <w:p w:rsidR="009D617C" w:rsidRPr="007E3B7F" w:rsidRDefault="009D617C" w:rsidP="0057210B">
            <w:pPr>
              <w:autoSpaceDE w:val="0"/>
              <w:autoSpaceDN w:val="0"/>
              <w:spacing w:line="0" w:lineRule="atLeast"/>
              <w:rPr>
                <w:sz w:val="16"/>
                <w:szCs w:val="16"/>
              </w:rPr>
            </w:pP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120"/>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・廊下及び階段（開放されている側）</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腰壁等の高さ（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手すり高さ（□腰壁等より　□床面・踏面の先端より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120"/>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・手すり子の内法寸法（□</w:t>
            </w:r>
            <w:r w:rsidRPr="007E3B7F">
              <w:rPr>
                <w:rFonts w:hint="eastAsia"/>
                <w:sz w:val="16"/>
                <w:szCs w:val="16"/>
              </w:rPr>
              <w:t>110</w:t>
            </w:r>
            <w:r w:rsidRPr="007E3B7F">
              <w:rPr>
                <w:rFonts w:hint="eastAsia"/>
                <w:sz w:val="16"/>
                <w:szCs w:val="16"/>
              </w:rPr>
              <w:t xml:space="preserve">㎜以下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㎜を超える）</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通路及び出入口の幅員（日常生活空間）</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通路の幅員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・最小有効幅員（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柱等の箇所（　　　　　　　　　　　　㎜）</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出入口の幅員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・玄関（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・浴室出入口（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・玄関・浴室出入口以外の室の出入口</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（最小幅員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tc>
        <w:tc>
          <w:tcPr>
            <w:tcW w:w="1270" w:type="dxa"/>
          </w:tcPr>
          <w:p w:rsidR="009D617C" w:rsidRPr="007E3B7F" w:rsidRDefault="009D617C" w:rsidP="0057210B">
            <w:pPr>
              <w:autoSpaceDE w:val="0"/>
              <w:autoSpaceDN w:val="0"/>
              <w:spacing w:line="0" w:lineRule="atLeast"/>
              <w:rPr>
                <w:sz w:val="16"/>
                <w:szCs w:val="16"/>
              </w:rPr>
            </w:pPr>
          </w:p>
        </w:tc>
        <w:tc>
          <w:tcPr>
            <w:tcW w:w="863" w:type="dxa"/>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寝室、便所及び浴室</w:t>
            </w:r>
          </w:p>
          <w:p w:rsidR="009D617C" w:rsidRPr="007E3B7F" w:rsidRDefault="009D617C" w:rsidP="0057210B">
            <w:pPr>
              <w:autoSpaceDE w:val="0"/>
              <w:autoSpaceDN w:val="0"/>
              <w:spacing w:line="0" w:lineRule="atLeast"/>
              <w:rPr>
                <w:sz w:val="16"/>
                <w:szCs w:val="16"/>
              </w:rPr>
            </w:pPr>
            <w:r w:rsidRPr="007E3B7F">
              <w:rPr>
                <w:rFonts w:hint="eastAsia"/>
                <w:sz w:val="16"/>
                <w:szCs w:val="16"/>
              </w:rPr>
              <w:t>（日常生活空間）</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浴室の寸法</w:t>
            </w:r>
          </w:p>
        </w:tc>
        <w:tc>
          <w:tcPr>
            <w:tcW w:w="4140" w:type="dxa"/>
            <w:tcBorders>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・内法の短辺寸法（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・内法面積（　　　　　　　　　　　　　　㎡）</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便所の寸法等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・内法の短辺寸法（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□ドア開放により対応可</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・内法の長辺寸法（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□ドア開放により対応可</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・便器の形式（□腰掛け式　□その他）</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特定寝室の面積</w:t>
            </w:r>
          </w:p>
        </w:tc>
        <w:tc>
          <w:tcPr>
            <w:tcW w:w="4140" w:type="dxa"/>
            <w:tcBorders>
              <w:top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・内法面積（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（共用部分）</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共用廊下</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床面からの高さ（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□矩計図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外部開放廊下の転落防止用手すり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腰壁等の高さ（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手すりの高さ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（□腰壁等より　□床面の先端より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□手すり子の内法寸法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㎜以下　□</w:t>
            </w:r>
            <w:r w:rsidRPr="007E3B7F">
              <w:rPr>
                <w:rFonts w:hint="eastAsia"/>
                <w:sz w:val="16"/>
                <w:szCs w:val="16"/>
              </w:rPr>
              <w:t>110</w:t>
            </w:r>
            <w:r w:rsidRPr="007E3B7F">
              <w:rPr>
                <w:rFonts w:hint="eastAsia"/>
                <w:sz w:val="16"/>
                <w:szCs w:val="16"/>
              </w:rPr>
              <w:t>㎜を超える）</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4"/>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床の段差等</w:t>
            </w:r>
          </w:p>
        </w:tc>
        <w:tc>
          <w:tcPr>
            <w:tcW w:w="4140" w:type="dxa"/>
            <w:tcBorders>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□段差なし</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・高低差［□無　□有（　　　　　　　　　㎜）</w:t>
            </w:r>
          </w:p>
          <w:p w:rsidR="009D617C" w:rsidRPr="007E3B7F" w:rsidRDefault="009D617C" w:rsidP="0057210B">
            <w:pPr>
              <w:autoSpaceDE w:val="0"/>
              <w:autoSpaceDN w:val="0"/>
              <w:spacing w:line="0" w:lineRule="atLeast"/>
              <w:rPr>
                <w:sz w:val="16"/>
                <w:szCs w:val="16"/>
              </w:rPr>
            </w:pPr>
            <w:r w:rsidRPr="007E3B7F">
              <w:rPr>
                <w:rFonts w:hint="eastAsia"/>
                <w:sz w:val="16"/>
                <w:szCs w:val="16"/>
              </w:rPr>
              <w:t>・高低差が生じる場合の構造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□傾斜路（勾配１／１２以下）と段の併設</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□傾斜路（勾配１／１５以下）の設置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□傾斜路（勾配１／８以下）の設置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□段差なし</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手すりの床面からの高さ（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r w:rsidRPr="007E3B7F">
              <w:rPr>
                <w:rFonts w:hint="eastAsia"/>
                <w:sz w:val="16"/>
                <w:szCs w:val="16"/>
              </w:rPr>
              <w:t xml:space="preserve">  </w:t>
            </w:r>
            <w:r w:rsidRPr="007E3B7F">
              <w:rPr>
                <w:rFonts w:hint="eastAsia"/>
                <w:sz w:val="16"/>
                <w:szCs w:val="16"/>
              </w:rPr>
              <w:t xml:space="preserve">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bl>
    <w:p w:rsidR="009D617C" w:rsidRPr="007E3B7F" w:rsidRDefault="009D617C" w:rsidP="009D617C">
      <w:pPr>
        <w:autoSpaceDE w:val="0"/>
        <w:autoSpaceDN w:val="0"/>
        <w:spacing w:line="0" w:lineRule="atLeast"/>
        <w:rPr>
          <w:sz w:val="16"/>
          <w:szCs w:val="16"/>
        </w:rPr>
      </w:pPr>
    </w:p>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C83E2C" w:rsidRDefault="00C83E2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Default="0017398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性能表示</w:t>
            </w:r>
          </w:p>
          <w:p w:rsidR="009D617C" w:rsidRPr="007E3B7F" w:rsidRDefault="009D617C" w:rsidP="0057210B">
            <w:pPr>
              <w:autoSpaceDE w:val="0"/>
              <w:autoSpaceDN w:val="0"/>
              <w:spacing w:line="0" w:lineRule="atLeast"/>
              <w:rPr>
                <w:sz w:val="16"/>
                <w:szCs w:val="16"/>
              </w:rPr>
            </w:pPr>
            <w:r w:rsidRPr="007E3B7F">
              <w:rPr>
                <w:rFonts w:hint="eastAsia"/>
                <w:sz w:val="16"/>
                <w:szCs w:val="16"/>
              </w:rPr>
              <w:t>事　項</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確　認</w:t>
            </w:r>
          </w:p>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6840" w:type="dxa"/>
            <w:gridSpan w:val="3"/>
          </w:tcPr>
          <w:p w:rsidR="009D617C" w:rsidRPr="007E3B7F" w:rsidRDefault="009D617C" w:rsidP="0057210B">
            <w:pPr>
              <w:autoSpaceDE w:val="0"/>
              <w:autoSpaceDN w:val="0"/>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設　計　内　容</w:t>
            </w:r>
          </w:p>
        </w:tc>
        <w:tc>
          <w:tcPr>
            <w:tcW w:w="1260" w:type="dxa"/>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記載図書</w:t>
            </w: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65"/>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kern w:val="0"/>
                <w:sz w:val="16"/>
                <w:szCs w:val="16"/>
              </w:rPr>
              <w:t>高齢者等への配慮に関すること（つづき）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spacing w:line="0" w:lineRule="atLeast"/>
              <w:jc w:val="center"/>
              <w:rPr>
                <w:sz w:val="16"/>
                <w:szCs w:val="16"/>
              </w:rPr>
            </w:pPr>
            <w:r w:rsidRPr="007E3B7F">
              <w:rPr>
                <w:rFonts w:hint="eastAsia"/>
                <w:sz w:val="16"/>
                <w:szCs w:val="16"/>
              </w:rPr>
              <w:t>（共用部分）</w:t>
            </w:r>
          </w:p>
          <w:p w:rsidR="009D617C" w:rsidRPr="007E3B7F" w:rsidRDefault="009D617C" w:rsidP="0057210B">
            <w:pPr>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共用廊下</w:t>
            </w:r>
          </w:p>
          <w:p w:rsidR="009D617C" w:rsidRPr="007E3B7F" w:rsidRDefault="009D617C" w:rsidP="0057210B">
            <w:pPr>
              <w:spacing w:line="0" w:lineRule="atLeast"/>
              <w:rPr>
                <w:sz w:val="16"/>
                <w:szCs w:val="16"/>
              </w:rPr>
            </w:pPr>
            <w:r w:rsidRPr="007E3B7F">
              <w:rPr>
                <w:rFonts w:hint="eastAsia"/>
                <w:sz w:val="16"/>
                <w:szCs w:val="16"/>
              </w:rPr>
              <w:t>（つづき）</w:t>
            </w:r>
          </w:p>
        </w:tc>
        <w:tc>
          <w:tcPr>
            <w:tcW w:w="1440" w:type="dxa"/>
          </w:tcPr>
          <w:p w:rsidR="009D617C" w:rsidRPr="007E3B7F" w:rsidRDefault="009D617C" w:rsidP="0057210B">
            <w:pPr>
              <w:spacing w:line="0" w:lineRule="atLeast"/>
              <w:rPr>
                <w:sz w:val="16"/>
                <w:szCs w:val="16"/>
              </w:rPr>
            </w:pPr>
            <w:r w:rsidRPr="007E3B7F">
              <w:rPr>
                <w:rFonts w:hint="eastAsia"/>
                <w:sz w:val="16"/>
                <w:szCs w:val="16"/>
              </w:rPr>
              <w:t>床の段差等</w:t>
            </w:r>
          </w:p>
          <w:p w:rsidR="009D617C" w:rsidRPr="007E3B7F" w:rsidRDefault="009D617C" w:rsidP="0057210B">
            <w:pPr>
              <w:spacing w:line="0" w:lineRule="atLeast"/>
              <w:rPr>
                <w:sz w:val="16"/>
                <w:szCs w:val="16"/>
              </w:rPr>
            </w:pPr>
            <w:r w:rsidRPr="007E3B7F">
              <w:rPr>
                <w:rFonts w:hint="eastAsia"/>
                <w:sz w:val="16"/>
                <w:szCs w:val="16"/>
              </w:rPr>
              <w:t>（つづき）</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勾配（　　　　　　　　／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けあげ（　　　㎜）・</w:t>
            </w:r>
            <w:r w:rsidRPr="007E3B7F">
              <w:rPr>
                <w:rFonts w:hint="eastAsia"/>
                <w:sz w:val="16"/>
                <w:szCs w:val="16"/>
              </w:rPr>
              <w:t xml:space="preserve"> </w:t>
            </w:r>
            <w:r w:rsidRPr="007E3B7F">
              <w:rPr>
                <w:rFonts w:hint="eastAsia"/>
                <w:sz w:val="16"/>
                <w:szCs w:val="16"/>
              </w:rPr>
              <w:t xml:space="preserve">踏み面（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段の蹴込み寸法（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蹴込み板（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最上段の通路等への食い込み（□無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最下段の通路等への突出（□無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滑り止め（□無　□有、踏面と同一面）</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段鼻の出（□無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spacing w:line="0" w:lineRule="atLeast"/>
              <w:rPr>
                <w:sz w:val="16"/>
                <w:szCs w:val="16"/>
              </w:rPr>
            </w:pPr>
            <w:r w:rsidRPr="007E3B7F">
              <w:rPr>
                <w:rFonts w:hint="eastAsia"/>
                <w:sz w:val="16"/>
                <w:szCs w:val="16"/>
              </w:rPr>
              <w:t xml:space="preserve">　　手すりの踏面の先端からの高さ（　　</w:t>
            </w:r>
            <w:r w:rsidRPr="007E3B7F">
              <w:rPr>
                <w:rFonts w:hint="eastAsia"/>
                <w:sz w:val="16"/>
                <w:szCs w:val="16"/>
              </w:rPr>
              <w:t xml:space="preserve">  </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共用廊下の幅員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有効幅員（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共用階段</w:t>
            </w:r>
          </w:p>
        </w:tc>
        <w:tc>
          <w:tcPr>
            <w:tcW w:w="1440" w:type="dxa"/>
          </w:tcPr>
          <w:p w:rsidR="009D617C" w:rsidRPr="007E3B7F" w:rsidRDefault="009D617C" w:rsidP="0057210B">
            <w:pPr>
              <w:spacing w:line="0" w:lineRule="atLeast"/>
              <w:rPr>
                <w:sz w:val="16"/>
                <w:szCs w:val="16"/>
              </w:rPr>
            </w:pPr>
            <w:r w:rsidRPr="007E3B7F">
              <w:rPr>
                <w:rFonts w:hint="eastAsia"/>
                <w:sz w:val="16"/>
                <w:szCs w:val="16"/>
              </w:rPr>
              <w:t>勾配等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・けあげ（　　　　㎜）・踏み面（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・勾配（　　　　　　　　／　　　　　　</w:t>
            </w:r>
            <w:r w:rsidRPr="007E3B7F">
              <w:rPr>
                <w:rFonts w:hint="eastAsia"/>
                <w:sz w:val="16"/>
                <w:szCs w:val="16"/>
              </w:rPr>
              <w:t xml:space="preserve">  </w:t>
            </w:r>
            <w:r w:rsidRPr="007E3B7F">
              <w:rPr>
                <w:rFonts w:hint="eastAsia"/>
                <w:sz w:val="16"/>
                <w:szCs w:val="16"/>
              </w:rPr>
              <w:t xml:space="preserve">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蹴込み</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・段の蹴込み寸法（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・蹴込み板（□無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形式等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・階段の形式</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（□踊り場付き折れ階段　□直階段</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　□その他）</w:t>
            </w:r>
          </w:p>
          <w:p w:rsidR="009D617C" w:rsidRPr="007E3B7F" w:rsidRDefault="009D617C" w:rsidP="0057210B">
            <w:pPr>
              <w:autoSpaceDE w:val="0"/>
              <w:autoSpaceDN w:val="0"/>
              <w:spacing w:line="0" w:lineRule="atLeast"/>
              <w:rPr>
                <w:sz w:val="16"/>
                <w:szCs w:val="16"/>
              </w:rPr>
            </w:pPr>
            <w:r w:rsidRPr="007E3B7F">
              <w:rPr>
                <w:rFonts w:hint="eastAsia"/>
                <w:sz w:val="16"/>
                <w:szCs w:val="16"/>
              </w:rPr>
              <w:t>・最上段の通路等への食い込み（□無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・最下段の通路等への突出（□無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・踏み面の先端からの高さ（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滑り防止</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・滑り止め（□無　□有、踏面と同一面）</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段鼻</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・段鼻の出　（□無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転落防止用手すり</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外部開放階段</w:t>
            </w:r>
            <w:r w:rsidRPr="007E3B7F">
              <w:rPr>
                <w:rFonts w:hint="eastAsia"/>
                <w:sz w:val="16"/>
                <w:szCs w:val="16"/>
              </w:rPr>
              <w:t>)</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・腰壁等の高さ（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・手すりの高さ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（□踏面の先端より　□腰壁等より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・手すり子の内寸法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㎜以下　□</w:t>
            </w:r>
            <w:r w:rsidRPr="007E3B7F">
              <w:rPr>
                <w:rFonts w:hint="eastAsia"/>
                <w:sz w:val="16"/>
                <w:szCs w:val="16"/>
              </w:rPr>
              <w:t>110</w:t>
            </w:r>
            <w:r w:rsidRPr="007E3B7F">
              <w:rPr>
                <w:rFonts w:hint="eastAsia"/>
                <w:sz w:val="16"/>
                <w:szCs w:val="16"/>
              </w:rPr>
              <w:t>㎜を超える）</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共用階段の幅員</w:t>
            </w:r>
          </w:p>
          <w:p w:rsidR="009D617C" w:rsidRPr="007E3B7F" w:rsidRDefault="009D617C" w:rsidP="0057210B">
            <w:pPr>
              <w:spacing w:line="0" w:lineRule="atLeast"/>
              <w:rPr>
                <w:sz w:val="16"/>
                <w:szCs w:val="16"/>
              </w:rPr>
            </w:pPr>
            <w:r w:rsidRPr="007E3B7F">
              <w:rPr>
                <w:rFonts w:hint="eastAsia"/>
                <w:sz w:val="16"/>
                <w:szCs w:val="16"/>
              </w:rPr>
              <w:t>（エレベーターを利用できない場合）</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・有効幅員（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エレベーター</w:t>
            </w:r>
          </w:p>
        </w:tc>
        <w:tc>
          <w:tcPr>
            <w:tcW w:w="1440" w:type="dxa"/>
          </w:tcPr>
          <w:p w:rsidR="009D617C" w:rsidRPr="007E3B7F" w:rsidRDefault="009D617C" w:rsidP="0057210B">
            <w:pPr>
              <w:spacing w:line="0" w:lineRule="atLeast"/>
              <w:rPr>
                <w:sz w:val="16"/>
                <w:szCs w:val="16"/>
              </w:rPr>
            </w:pPr>
            <w:r w:rsidRPr="007E3B7F">
              <w:rPr>
                <w:rFonts w:hint="eastAsia"/>
                <w:sz w:val="16"/>
                <w:szCs w:val="16"/>
              </w:rPr>
              <w:t>エレベーターの利用</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・住戸位置（□建物出入口の存する階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□左記以外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・エレベーター設置（□有　□無）</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エレベーターの仕様</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・出入口の有効幅員（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・かごの奥行き寸法（　　　　　　　　　　㎜）</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エレベーターホールの広さ</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エレベーターホールの寸法（　　　㎜×　　㎜）</w:t>
            </w:r>
          </w:p>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建物出入口からエレベーターホールへの経路上の床段差等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□段差なし</w:t>
            </w:r>
          </w:p>
          <w:p w:rsidR="009D617C" w:rsidRPr="007E3B7F" w:rsidRDefault="009D617C" w:rsidP="0057210B">
            <w:pPr>
              <w:autoSpaceDE w:val="0"/>
              <w:autoSpaceDN w:val="0"/>
              <w:spacing w:line="0" w:lineRule="atLeast"/>
              <w:rPr>
                <w:sz w:val="16"/>
                <w:szCs w:val="16"/>
              </w:rPr>
            </w:pPr>
            <w:r w:rsidRPr="007E3B7F">
              <w:rPr>
                <w:rFonts w:hint="eastAsia"/>
                <w:sz w:val="16"/>
                <w:szCs w:val="16"/>
              </w:rPr>
              <w:t>・高低差［□無　□有（　　　　　　　　　㎜）］</w:t>
            </w:r>
          </w:p>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傾斜路及び段の構造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（建物出入口からエレベーターホールへの経路上の床の高低差が生じる場合）</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□傾斜路（勾配１／１２以下）と段の併設</w:t>
            </w:r>
          </w:p>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□傾斜路（勾配１／１５以下）の設置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□傾斜路（勾配１／８以下）の設置</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床面からの高さ（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Pr="00077E01" w:rsidRDefault="0017398C" w:rsidP="009D617C">
      <w:pPr>
        <w:spacing w:line="0" w:lineRule="atLeast"/>
        <w:rPr>
          <w:rFonts w:ascii="ＭＳ Ｐ明朝" w:eastAsia="ＭＳ Ｐ明朝" w:hAnsi="ＭＳ Ｐ明朝"/>
          <w:sz w:val="18"/>
        </w:rPr>
      </w:pPr>
    </w:p>
    <w:p w:rsidR="009D617C" w:rsidRDefault="009D617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w:t>
      </w:r>
      <w:r>
        <w:rPr>
          <w:rFonts w:ascii="ＭＳ Ｐ明朝" w:eastAsia="ＭＳ Ｐ明朝" w:hAnsi="ＭＳ Ｐ明朝" w:hint="eastAsia"/>
          <w:kern w:val="0"/>
        </w:rPr>
        <w:t xml:space="preserve">説明書【鉄筋コンクリート造等共同住宅用】　　　　　　　　</w:t>
      </w:r>
      <w:r w:rsidRPr="00077E01">
        <w:rPr>
          <w:rFonts w:ascii="ＭＳ Ｐ明朝" w:eastAsia="ＭＳ Ｐ明朝" w:hAnsi="ＭＳ Ｐ明朝" w:hint="eastAsia"/>
          <w:kern w:val="0"/>
        </w:rPr>
        <w:t xml:space="preserve">　　　　　　　　　　　　　　　（第十一面）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3" w:type="dxa"/>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1563"/>
        <w:gridCol w:w="898"/>
        <w:gridCol w:w="378"/>
        <w:gridCol w:w="1428"/>
        <w:gridCol w:w="4130"/>
        <w:gridCol w:w="1250"/>
        <w:gridCol w:w="766"/>
      </w:tblGrid>
      <w:tr w:rsidR="009D617C" w:rsidRPr="007E3B7F" w:rsidTr="0057210B">
        <w:trPr>
          <w:cantSplit/>
          <w:trHeight w:val="229"/>
        </w:trPr>
        <w:tc>
          <w:tcPr>
            <w:tcW w:w="360" w:type="dxa"/>
            <w:vMerge w:val="restart"/>
            <w:tcBorders>
              <w:right w:val="single" w:sz="4" w:space="0" w:color="auto"/>
            </w:tcBorders>
          </w:tcPr>
          <w:p w:rsidR="009D617C" w:rsidRPr="007E3B7F" w:rsidRDefault="009D617C" w:rsidP="0057210B">
            <w:pPr>
              <w:spacing w:line="0" w:lineRule="atLeast"/>
              <w:rPr>
                <w:sz w:val="16"/>
                <w:szCs w:val="16"/>
              </w:rPr>
            </w:pPr>
          </w:p>
        </w:tc>
        <w:tc>
          <w:tcPr>
            <w:tcW w:w="1563"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性能表示</w:t>
            </w:r>
          </w:p>
          <w:p w:rsidR="009D617C" w:rsidRPr="007E3B7F" w:rsidRDefault="009D617C" w:rsidP="0057210B">
            <w:pPr>
              <w:spacing w:line="0" w:lineRule="atLeast"/>
              <w:rPr>
                <w:sz w:val="16"/>
                <w:szCs w:val="16"/>
              </w:rPr>
            </w:pPr>
            <w:r w:rsidRPr="007E3B7F">
              <w:rPr>
                <w:rFonts w:hint="eastAsia"/>
                <w:sz w:val="16"/>
                <w:szCs w:val="16"/>
              </w:rPr>
              <w:t>事　項</w:t>
            </w:r>
          </w:p>
        </w:tc>
        <w:tc>
          <w:tcPr>
            <w:tcW w:w="1276" w:type="dxa"/>
            <w:gridSpan w:val="2"/>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確　認</w:t>
            </w:r>
          </w:p>
          <w:p w:rsidR="009D617C" w:rsidRPr="007E3B7F" w:rsidRDefault="009D617C" w:rsidP="0057210B">
            <w:pPr>
              <w:spacing w:line="0" w:lineRule="atLeast"/>
              <w:rPr>
                <w:sz w:val="16"/>
                <w:szCs w:val="16"/>
              </w:rPr>
            </w:pPr>
            <w:r w:rsidRPr="007E3B7F">
              <w:rPr>
                <w:rFonts w:hint="eastAsia"/>
                <w:sz w:val="16"/>
                <w:szCs w:val="16"/>
              </w:rPr>
              <w:t>項　目</w:t>
            </w:r>
          </w:p>
        </w:tc>
        <w:tc>
          <w:tcPr>
            <w:tcW w:w="6808" w:type="dxa"/>
            <w:gridSpan w:val="3"/>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766" w:type="dxa"/>
            <w:vMerge w:val="restart"/>
            <w:tcBorders>
              <w:lef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設計内容確認欄</w:t>
            </w:r>
          </w:p>
        </w:tc>
      </w:tr>
      <w:tr w:rsidR="009D617C" w:rsidRPr="007E3B7F" w:rsidTr="0057210B">
        <w:trPr>
          <w:cantSplit/>
          <w:trHeight w:val="308"/>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項　目</w:t>
            </w:r>
          </w:p>
        </w:tc>
        <w:tc>
          <w:tcPr>
            <w:tcW w:w="4130"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　計　内　容</w:t>
            </w:r>
          </w:p>
        </w:tc>
        <w:tc>
          <w:tcPr>
            <w:tcW w:w="1250"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記載図書</w:t>
            </w: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3106"/>
        </w:trPr>
        <w:tc>
          <w:tcPr>
            <w:tcW w:w="360" w:type="dxa"/>
            <w:tcBorders>
              <w:right w:val="single" w:sz="4" w:space="0" w:color="auto"/>
            </w:tcBorders>
            <w:textDirection w:val="tbRlV"/>
          </w:tcPr>
          <w:p w:rsidR="009D617C" w:rsidRPr="007E3B7F" w:rsidRDefault="009D617C" w:rsidP="0057210B">
            <w:pPr>
              <w:spacing w:line="0" w:lineRule="atLeast"/>
              <w:rPr>
                <w:sz w:val="16"/>
                <w:szCs w:val="16"/>
              </w:rPr>
            </w:pPr>
            <w:r w:rsidRPr="007E3B7F">
              <w:rPr>
                <w:rFonts w:hint="eastAsia"/>
                <w:sz w:val="16"/>
                <w:szCs w:val="16"/>
              </w:rPr>
              <w:t>高齢者等への配慮に関すること</w:t>
            </w:r>
          </w:p>
        </w:tc>
        <w:tc>
          <w:tcPr>
            <w:tcW w:w="1563" w:type="dxa"/>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高齢者等配慮</w:t>
            </w:r>
          </w:p>
          <w:p w:rsidR="009D617C" w:rsidRPr="007E3B7F" w:rsidRDefault="009D617C" w:rsidP="0057210B">
            <w:pPr>
              <w:spacing w:line="0" w:lineRule="atLeast"/>
              <w:rPr>
                <w:sz w:val="16"/>
                <w:szCs w:val="16"/>
              </w:rPr>
            </w:pPr>
            <w:r w:rsidRPr="007E3B7F">
              <w:rPr>
                <w:rFonts w:hint="eastAsia"/>
                <w:sz w:val="16"/>
                <w:szCs w:val="16"/>
              </w:rPr>
              <w:t>対策等級</w:t>
            </w:r>
          </w:p>
          <w:p w:rsidR="009D617C" w:rsidRPr="007E3B7F" w:rsidRDefault="009D617C" w:rsidP="0057210B">
            <w:pPr>
              <w:spacing w:line="0" w:lineRule="atLeast"/>
              <w:rPr>
                <w:sz w:val="16"/>
                <w:szCs w:val="16"/>
              </w:rPr>
            </w:pPr>
            <w:r w:rsidRPr="007E3B7F">
              <w:rPr>
                <w:rFonts w:hint="eastAsia"/>
                <w:sz w:val="16"/>
                <w:szCs w:val="16"/>
              </w:rPr>
              <w:t>（共用部分）</w:t>
            </w:r>
          </w:p>
          <w:p w:rsidR="009D617C" w:rsidRPr="007E3B7F" w:rsidRDefault="009D617C" w:rsidP="0057210B">
            <w:pPr>
              <w:spacing w:line="0" w:lineRule="atLeast"/>
              <w:rPr>
                <w:sz w:val="16"/>
                <w:szCs w:val="16"/>
              </w:rPr>
            </w:pPr>
            <w:r w:rsidRPr="007E3B7F">
              <w:rPr>
                <w:rFonts w:hint="eastAsia"/>
                <w:sz w:val="16"/>
                <w:szCs w:val="16"/>
              </w:rPr>
              <w:t>（つづき）</w:t>
            </w:r>
          </w:p>
          <w:p w:rsidR="009D617C" w:rsidRPr="007E3B7F" w:rsidRDefault="009D617C" w:rsidP="0057210B">
            <w:pPr>
              <w:spacing w:line="0" w:lineRule="atLeast"/>
              <w:rPr>
                <w:sz w:val="16"/>
                <w:szCs w:val="16"/>
              </w:rPr>
            </w:pPr>
          </w:p>
        </w:tc>
        <w:tc>
          <w:tcPr>
            <w:tcW w:w="1276" w:type="dxa"/>
            <w:gridSpan w:val="2"/>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エレベーター</w:t>
            </w:r>
          </w:p>
          <w:p w:rsidR="009D617C" w:rsidRPr="007E3B7F" w:rsidRDefault="009D617C" w:rsidP="0057210B">
            <w:pPr>
              <w:spacing w:line="0" w:lineRule="atLeast"/>
              <w:rPr>
                <w:sz w:val="16"/>
                <w:szCs w:val="16"/>
              </w:rPr>
            </w:pPr>
            <w:r w:rsidRPr="007E3B7F">
              <w:rPr>
                <w:rFonts w:hint="eastAsia"/>
                <w:sz w:val="16"/>
                <w:szCs w:val="16"/>
              </w:rPr>
              <w:t>（つづき）</w:t>
            </w:r>
          </w:p>
        </w:tc>
        <w:tc>
          <w:tcPr>
            <w:tcW w:w="1428"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傾斜路及び段の構造</w:t>
            </w:r>
          </w:p>
          <w:p w:rsidR="009D617C" w:rsidRPr="007E3B7F" w:rsidRDefault="009D617C" w:rsidP="0057210B">
            <w:pPr>
              <w:spacing w:line="0" w:lineRule="atLeast"/>
              <w:rPr>
                <w:sz w:val="16"/>
                <w:szCs w:val="16"/>
              </w:rPr>
            </w:pPr>
            <w:r w:rsidRPr="007E3B7F">
              <w:rPr>
                <w:rFonts w:hint="eastAsia"/>
                <w:sz w:val="16"/>
                <w:szCs w:val="16"/>
              </w:rPr>
              <w:t>（建物出入口からエレベーターホールへの経路上の床の高低差が生じる場合）</w:t>
            </w:r>
          </w:p>
          <w:p w:rsidR="009D617C" w:rsidRPr="007E3B7F" w:rsidRDefault="009D617C" w:rsidP="0057210B">
            <w:pPr>
              <w:spacing w:line="0" w:lineRule="atLeast"/>
              <w:rPr>
                <w:sz w:val="16"/>
                <w:szCs w:val="16"/>
              </w:rPr>
            </w:pPr>
            <w:r w:rsidRPr="007E3B7F">
              <w:rPr>
                <w:rFonts w:hint="eastAsia"/>
                <w:sz w:val="16"/>
                <w:szCs w:val="16"/>
              </w:rPr>
              <w:t>（つづき）</w:t>
            </w:r>
          </w:p>
        </w:tc>
        <w:tc>
          <w:tcPr>
            <w:tcW w:w="4130" w:type="dxa"/>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・段の構造</w:t>
            </w:r>
          </w:p>
          <w:p w:rsidR="009D617C" w:rsidRPr="007E3B7F" w:rsidRDefault="009D617C" w:rsidP="0057210B">
            <w:pPr>
              <w:spacing w:line="0" w:lineRule="atLeast"/>
              <w:rPr>
                <w:sz w:val="16"/>
                <w:szCs w:val="16"/>
              </w:rPr>
            </w:pPr>
            <w:r w:rsidRPr="007E3B7F">
              <w:rPr>
                <w:rFonts w:hint="eastAsia"/>
                <w:sz w:val="16"/>
                <w:szCs w:val="16"/>
              </w:rPr>
              <w:t xml:space="preserve">　　有効幅員（　　　　　　　　　　　　　㎜）</w:t>
            </w:r>
          </w:p>
          <w:p w:rsidR="009D617C" w:rsidRPr="007E3B7F" w:rsidRDefault="009D617C" w:rsidP="0057210B">
            <w:pPr>
              <w:spacing w:line="0" w:lineRule="atLeast"/>
              <w:rPr>
                <w:sz w:val="16"/>
                <w:szCs w:val="16"/>
              </w:rPr>
            </w:pPr>
            <w:r w:rsidRPr="007E3B7F">
              <w:rPr>
                <w:rFonts w:hint="eastAsia"/>
                <w:sz w:val="16"/>
                <w:szCs w:val="16"/>
              </w:rPr>
              <w:t xml:space="preserve">　　勾配（　　　　　　　／　　　　　　　　）</w:t>
            </w:r>
          </w:p>
          <w:p w:rsidR="009D617C" w:rsidRPr="007E3B7F" w:rsidRDefault="009D617C" w:rsidP="0057210B">
            <w:pPr>
              <w:spacing w:line="0" w:lineRule="atLeast"/>
              <w:rPr>
                <w:sz w:val="16"/>
                <w:szCs w:val="16"/>
              </w:rPr>
            </w:pPr>
            <w:r w:rsidRPr="007E3B7F">
              <w:rPr>
                <w:rFonts w:hint="eastAsia"/>
                <w:sz w:val="16"/>
                <w:szCs w:val="16"/>
              </w:rPr>
              <w:t xml:space="preserve">　　けあげ（　　　　㎜）・踏み面（　　　㎜）</w:t>
            </w:r>
          </w:p>
          <w:p w:rsidR="009D617C" w:rsidRPr="007E3B7F" w:rsidRDefault="009D617C" w:rsidP="0057210B">
            <w:pPr>
              <w:spacing w:line="0" w:lineRule="atLeast"/>
              <w:rPr>
                <w:sz w:val="16"/>
                <w:szCs w:val="16"/>
              </w:rPr>
            </w:pPr>
            <w:r w:rsidRPr="007E3B7F">
              <w:rPr>
                <w:rFonts w:hint="eastAsia"/>
                <w:sz w:val="16"/>
                <w:szCs w:val="16"/>
              </w:rPr>
              <w:t xml:space="preserve">　　段の蹴込み寸法（　　　　　　　　　　㎜）</w:t>
            </w:r>
          </w:p>
          <w:p w:rsidR="009D617C" w:rsidRPr="007E3B7F" w:rsidRDefault="009D617C" w:rsidP="0057210B">
            <w:pPr>
              <w:spacing w:line="0" w:lineRule="atLeast"/>
              <w:rPr>
                <w:sz w:val="16"/>
                <w:szCs w:val="16"/>
              </w:rPr>
            </w:pPr>
            <w:r w:rsidRPr="007E3B7F">
              <w:rPr>
                <w:rFonts w:hint="eastAsia"/>
                <w:sz w:val="16"/>
                <w:szCs w:val="16"/>
              </w:rPr>
              <w:t xml:space="preserve">　　蹴込み板（□無　□有）　　</w:t>
            </w:r>
          </w:p>
          <w:p w:rsidR="009D617C" w:rsidRPr="007E3B7F" w:rsidRDefault="009D617C" w:rsidP="0057210B">
            <w:pPr>
              <w:spacing w:line="0" w:lineRule="atLeast"/>
              <w:rPr>
                <w:sz w:val="16"/>
                <w:szCs w:val="16"/>
              </w:rPr>
            </w:pPr>
            <w:r w:rsidRPr="007E3B7F">
              <w:rPr>
                <w:rFonts w:hint="eastAsia"/>
                <w:sz w:val="16"/>
                <w:szCs w:val="16"/>
              </w:rPr>
              <w:t xml:space="preserve">　　最上段の通路等への食い込み（□無　□有）</w:t>
            </w:r>
          </w:p>
          <w:p w:rsidR="009D617C" w:rsidRPr="007E3B7F" w:rsidRDefault="009D617C" w:rsidP="0057210B">
            <w:pPr>
              <w:spacing w:line="0" w:lineRule="atLeast"/>
              <w:rPr>
                <w:sz w:val="16"/>
                <w:szCs w:val="16"/>
              </w:rPr>
            </w:pPr>
            <w:r w:rsidRPr="007E3B7F">
              <w:rPr>
                <w:rFonts w:hint="eastAsia"/>
                <w:sz w:val="16"/>
                <w:szCs w:val="16"/>
              </w:rPr>
              <w:t xml:space="preserve">　　最下段の通路等への突出（□無　□有）</w:t>
            </w:r>
          </w:p>
          <w:p w:rsidR="009D617C" w:rsidRPr="007E3B7F" w:rsidRDefault="009D617C" w:rsidP="0057210B">
            <w:pPr>
              <w:spacing w:line="0" w:lineRule="atLeast"/>
              <w:rPr>
                <w:sz w:val="16"/>
                <w:szCs w:val="16"/>
              </w:rPr>
            </w:pPr>
            <w:r w:rsidRPr="007E3B7F">
              <w:rPr>
                <w:rFonts w:hint="eastAsia"/>
                <w:sz w:val="16"/>
                <w:szCs w:val="16"/>
              </w:rPr>
              <w:t xml:space="preserve">　　滑り止め（□無　□有、踏面と同一面）</w:t>
            </w:r>
          </w:p>
          <w:p w:rsidR="009D617C" w:rsidRPr="007E3B7F" w:rsidRDefault="009D617C" w:rsidP="0057210B">
            <w:pPr>
              <w:spacing w:line="0" w:lineRule="atLeast"/>
              <w:rPr>
                <w:sz w:val="16"/>
                <w:szCs w:val="16"/>
              </w:rPr>
            </w:pPr>
            <w:r w:rsidRPr="007E3B7F">
              <w:rPr>
                <w:rFonts w:hint="eastAsia"/>
                <w:sz w:val="16"/>
                <w:szCs w:val="16"/>
              </w:rPr>
              <w:t xml:space="preserve">　　段鼻の出（□無　□有）</w:t>
            </w:r>
          </w:p>
          <w:p w:rsidR="009D617C" w:rsidRPr="007E3B7F" w:rsidRDefault="009D617C" w:rsidP="0057210B">
            <w:pPr>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spacing w:line="0" w:lineRule="atLeast"/>
              <w:rPr>
                <w:sz w:val="16"/>
                <w:szCs w:val="16"/>
              </w:rPr>
            </w:pPr>
            <w:r w:rsidRPr="007E3B7F">
              <w:rPr>
                <w:rFonts w:hint="eastAsia"/>
                <w:sz w:val="16"/>
                <w:szCs w:val="16"/>
              </w:rPr>
              <w:t xml:space="preserve">　　　　踏面の先端からの高さ（　　　㎜）</w:t>
            </w:r>
          </w:p>
        </w:tc>
        <w:tc>
          <w:tcPr>
            <w:tcW w:w="1250" w:type="dxa"/>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1955"/>
        </w:trPr>
        <w:tc>
          <w:tcPr>
            <w:tcW w:w="360" w:type="dxa"/>
            <w:vMerge w:val="restart"/>
            <w:tcBorders>
              <w:right w:val="single" w:sz="4" w:space="0" w:color="auto"/>
            </w:tcBorders>
            <w:textDirection w:val="tbRlV"/>
          </w:tcPr>
          <w:p w:rsidR="009D617C" w:rsidRPr="007E3B7F" w:rsidRDefault="009D617C" w:rsidP="0057210B">
            <w:pPr>
              <w:spacing w:line="0" w:lineRule="atLeast"/>
              <w:rPr>
                <w:sz w:val="16"/>
                <w:szCs w:val="16"/>
              </w:rPr>
            </w:pPr>
            <w:r w:rsidRPr="007E3B7F">
              <w:rPr>
                <w:rFonts w:hint="eastAsia"/>
                <w:sz w:val="16"/>
                <w:szCs w:val="16"/>
              </w:rPr>
              <w:t>防犯に関すること</w:t>
            </w:r>
          </w:p>
        </w:tc>
        <w:tc>
          <w:tcPr>
            <w:tcW w:w="1563"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開口部の侵入防止対策</w:t>
            </w:r>
          </w:p>
          <w:p w:rsidR="009D617C" w:rsidRPr="007E3B7F" w:rsidRDefault="009D617C" w:rsidP="0057210B">
            <w:pPr>
              <w:spacing w:line="0" w:lineRule="atLeast"/>
              <w:rPr>
                <w:sz w:val="16"/>
                <w:szCs w:val="16"/>
              </w:rPr>
            </w:pPr>
            <w:r w:rsidRPr="007E3B7F">
              <w:rPr>
                <w:rFonts w:hint="eastAsia"/>
                <w:sz w:val="16"/>
                <w:szCs w:val="16"/>
              </w:rPr>
              <w:t>［　　階］※</w:t>
            </w:r>
          </w:p>
        </w:tc>
        <w:tc>
          <w:tcPr>
            <w:tcW w:w="1276" w:type="dxa"/>
            <w:gridSpan w:val="2"/>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 xml:space="preserve">住戸の出入り口　</w:t>
            </w:r>
            <w:r w:rsidRPr="007E3B7F">
              <w:rPr>
                <w:rFonts w:hint="eastAsia"/>
                <w:sz w:val="16"/>
                <w:szCs w:val="16"/>
              </w:rPr>
              <w:t>(</w:t>
            </w:r>
            <w:r w:rsidRPr="007E3B7F">
              <w:rPr>
                <w:rFonts w:hint="eastAsia"/>
                <w:sz w:val="16"/>
                <w:szCs w:val="16"/>
              </w:rPr>
              <w:t>区分</w:t>
            </w:r>
            <w:r w:rsidRPr="007E3B7F">
              <w:rPr>
                <w:rFonts w:hint="eastAsia"/>
                <w:sz w:val="16"/>
                <w:szCs w:val="16"/>
              </w:rPr>
              <w:t>a</w:t>
            </w:r>
          </w:p>
        </w:tc>
        <w:tc>
          <w:tcPr>
            <w:tcW w:w="1428"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戸及び錠による対策</w:t>
            </w:r>
          </w:p>
        </w:tc>
        <w:tc>
          <w:tcPr>
            <w:tcW w:w="4130"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・ガラスの性能　□対象外　□対象⇒</w:t>
            </w:r>
          </w:p>
          <w:p w:rsidR="009D617C" w:rsidRPr="007E3B7F" w:rsidRDefault="009D617C" w:rsidP="0057210B">
            <w:pPr>
              <w:spacing w:line="0" w:lineRule="atLeas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・錠数（□２以上装着）</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spacing w:line="0" w:lineRule="atLeast"/>
              <w:rPr>
                <w:sz w:val="16"/>
                <w:szCs w:val="16"/>
              </w:rPr>
            </w:pPr>
            <w:r w:rsidRPr="007E3B7F">
              <w:rPr>
                <w:rFonts w:hint="eastAsia"/>
                <w:sz w:val="16"/>
                <w:szCs w:val="16"/>
              </w:rPr>
              <w:t>1</w:t>
            </w:r>
            <w:r w:rsidRPr="007E3B7F">
              <w:rPr>
                <w:rFonts w:hint="eastAsia"/>
                <w:sz w:val="16"/>
                <w:szCs w:val="16"/>
              </w:rPr>
              <w:t>以上の錠（□サムターン操作不可）</w:t>
            </w:r>
          </w:p>
        </w:tc>
        <w:tc>
          <w:tcPr>
            <w:tcW w:w="1250"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□仕様書</w:t>
            </w:r>
          </w:p>
          <w:p w:rsidR="009D617C" w:rsidRPr="007E3B7F" w:rsidRDefault="009D617C" w:rsidP="0057210B">
            <w:pPr>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□立面図</w:t>
            </w:r>
          </w:p>
          <w:p w:rsidR="009D617C" w:rsidRPr="007E3B7F" w:rsidRDefault="009D617C" w:rsidP="0057210B">
            <w:pPr>
              <w:spacing w:line="0" w:lineRule="atLeast"/>
              <w:rPr>
                <w:sz w:val="16"/>
                <w:szCs w:val="16"/>
              </w:rPr>
            </w:pPr>
            <w:r w:rsidRPr="007E3B7F">
              <w:rPr>
                <w:rFonts w:hint="eastAsia"/>
                <w:sz w:val="16"/>
                <w:szCs w:val="16"/>
              </w:rPr>
              <w:t>□</w:t>
            </w:r>
          </w:p>
        </w:tc>
        <w:tc>
          <w:tcPr>
            <w:tcW w:w="766" w:type="dxa"/>
            <w:vMerge w:val="restart"/>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361"/>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上記と同等の対策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spacing w:line="0" w:lineRule="atLeast"/>
              <w:rPr>
                <w:sz w:val="16"/>
                <w:szCs w:val="16"/>
              </w:rPr>
            </w:pPr>
            <w:r w:rsidRPr="007E3B7F">
              <w:rPr>
                <w:rFonts w:hint="eastAsia"/>
                <w:sz w:val="16"/>
                <w:szCs w:val="16"/>
              </w:rPr>
              <w:t xml:space="preserve">　　　　□その他（　　　　　　　　　　　））</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00"/>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bottom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外部からの接近が比較的容易な開口部</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区分ｂ</w:t>
            </w:r>
            <w:r w:rsidRPr="007E3B7F">
              <w:rPr>
                <w:rFonts w:hint="eastAsia"/>
                <w:sz w:val="16"/>
                <w:szCs w:val="16"/>
              </w:rPr>
              <w:t>)</w:t>
            </w: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r w:rsidRPr="007E3B7F">
              <w:rPr>
                <w:rFonts w:hint="eastAsia"/>
                <w:sz w:val="16"/>
                <w:szCs w:val="16"/>
              </w:rPr>
              <w:t>（ⅰ）</w:t>
            </w:r>
          </w:p>
          <w:p w:rsidR="009D617C" w:rsidRPr="007E3B7F" w:rsidRDefault="009D617C" w:rsidP="0057210B">
            <w:pPr>
              <w:spacing w:line="0" w:lineRule="atLeast"/>
              <w:rPr>
                <w:sz w:val="16"/>
                <w:szCs w:val="16"/>
              </w:rPr>
            </w:pPr>
            <w:r w:rsidRPr="007E3B7F">
              <w:rPr>
                <w:rFonts w:hint="eastAsia"/>
                <w:sz w:val="16"/>
                <w:szCs w:val="16"/>
              </w:rPr>
              <w:t>共用廊下又は共用階段</w:t>
            </w: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開閉機構あり</w:t>
            </w: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サッシ及びガラスによる対策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50"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□仕様書</w:t>
            </w:r>
          </w:p>
          <w:p w:rsidR="009D617C" w:rsidRPr="007E3B7F" w:rsidRDefault="009D617C" w:rsidP="0057210B">
            <w:pPr>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□立面図</w:t>
            </w:r>
          </w:p>
          <w:p w:rsidR="009D617C" w:rsidRPr="007E3B7F" w:rsidRDefault="009D617C" w:rsidP="0057210B">
            <w:pPr>
              <w:spacing w:line="0" w:lineRule="atLeast"/>
              <w:rPr>
                <w:sz w:val="16"/>
                <w:szCs w:val="16"/>
              </w:rPr>
            </w:pPr>
            <w:r w:rsidRPr="007E3B7F">
              <w:rPr>
                <w:rFonts w:hint="eastAsia"/>
                <w:sz w:val="16"/>
                <w:szCs w:val="16"/>
              </w:rPr>
              <w:t>□</w:t>
            </w:r>
          </w:p>
        </w:tc>
        <w:tc>
          <w:tcPr>
            <w:tcW w:w="766" w:type="dxa"/>
            <w:vMerge w:val="restart"/>
            <w:tcBorders>
              <w:top w:val="single" w:sz="4" w:space="0" w:color="auto"/>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戸及び錠による対策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・ガラスの性能　□対象外　□対象⇒</w:t>
            </w:r>
          </w:p>
          <w:p w:rsidR="009D617C" w:rsidRPr="007E3B7F" w:rsidRDefault="009D617C" w:rsidP="0057210B">
            <w:pPr>
              <w:spacing w:line="0" w:lineRule="atLeas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・錠数（□２以上装着）</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spacing w:line="0" w:lineRule="atLeast"/>
              <w:rPr>
                <w:sz w:val="16"/>
                <w:szCs w:val="16"/>
              </w:rPr>
            </w:pPr>
            <w:r w:rsidRPr="007E3B7F">
              <w:rPr>
                <w:rFonts w:hint="eastAsia"/>
                <w:sz w:val="16"/>
                <w:szCs w:val="16"/>
              </w:rPr>
              <w:t>1</w:t>
            </w:r>
            <w:r w:rsidRPr="007E3B7F">
              <w:rPr>
                <w:rFonts w:hint="eastAsia"/>
                <w:sz w:val="16"/>
                <w:szCs w:val="16"/>
              </w:rPr>
              <w:t>以上の錠（□サムターン操作不可）</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上記と同等の対策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spacing w:line="0" w:lineRule="atLeast"/>
              <w:rPr>
                <w:sz w:val="16"/>
                <w:szCs w:val="16"/>
              </w:rPr>
            </w:pPr>
            <w:r w:rsidRPr="007E3B7F">
              <w:rPr>
                <w:rFonts w:hint="eastAsia"/>
                <w:sz w:val="16"/>
                <w:szCs w:val="16"/>
              </w:rPr>
              <w:t xml:space="preserve">　　　　□その他（　　　　　　　　　　　））</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98"/>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開閉機構なし</w:t>
            </w: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ガラスによる対策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ｳｲﾝﾄﾞﾌｨﾙﾑ　□不要　□必要⇒（□有　□無）</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97"/>
        </w:trPr>
        <w:tc>
          <w:tcPr>
            <w:tcW w:w="360" w:type="dxa"/>
            <w:vMerge/>
            <w:tcBorders>
              <w:bottom w:val="single" w:sz="12" w:space="0" w:color="auto"/>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bottom w:val="single" w:sz="12" w:space="0" w:color="auto"/>
            </w:tcBorders>
          </w:tcPr>
          <w:p w:rsidR="009D617C" w:rsidRPr="007E3B7F" w:rsidRDefault="009D617C" w:rsidP="0057210B">
            <w:pPr>
              <w:spacing w:line="0" w:lineRule="atLeast"/>
              <w:rPr>
                <w:sz w:val="16"/>
                <w:szCs w:val="16"/>
              </w:rPr>
            </w:pPr>
          </w:p>
        </w:tc>
      </w:tr>
    </w:tbl>
    <w:p w:rsidR="009D617C" w:rsidRPr="007E3B7F" w:rsidRDefault="009D617C" w:rsidP="009D617C">
      <w:pPr>
        <w:spacing w:line="0" w:lineRule="atLeast"/>
        <w:rPr>
          <w:sz w:val="16"/>
          <w:szCs w:val="16"/>
        </w:rPr>
      </w:pPr>
    </w:p>
    <w:p w:rsidR="009D617C" w:rsidRDefault="009D617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17398C" w:rsidRPr="00077E01" w:rsidRDefault="0017398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（第十二面）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3" w:type="dxa"/>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1536"/>
        <w:gridCol w:w="897"/>
        <w:gridCol w:w="378"/>
        <w:gridCol w:w="1419"/>
        <w:gridCol w:w="4137"/>
        <w:gridCol w:w="1275"/>
        <w:gridCol w:w="771"/>
      </w:tblGrid>
      <w:tr w:rsidR="009D617C" w:rsidRPr="007E3B7F" w:rsidTr="0057210B">
        <w:trPr>
          <w:cantSplit/>
          <w:trHeight w:val="263"/>
        </w:trPr>
        <w:tc>
          <w:tcPr>
            <w:tcW w:w="360" w:type="dxa"/>
            <w:vMerge w:val="restart"/>
            <w:tcBorders>
              <w:right w:val="single" w:sz="4" w:space="0" w:color="auto"/>
            </w:tcBorders>
          </w:tcPr>
          <w:p w:rsidR="009D617C" w:rsidRPr="007E3B7F" w:rsidRDefault="009D617C" w:rsidP="0057210B">
            <w:pPr>
              <w:spacing w:line="0" w:lineRule="atLeast"/>
              <w:rPr>
                <w:sz w:val="16"/>
                <w:szCs w:val="16"/>
              </w:rPr>
            </w:pPr>
          </w:p>
        </w:tc>
        <w:tc>
          <w:tcPr>
            <w:tcW w:w="1536" w:type="dxa"/>
            <w:vMerge w:val="restart"/>
            <w:tcBorders>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75" w:type="dxa"/>
            <w:gridSpan w:val="2"/>
            <w:vMerge w:val="restart"/>
            <w:tcBorders>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31" w:type="dxa"/>
            <w:gridSpan w:val="3"/>
            <w:tcBorders>
              <w:left w:val="single" w:sz="4" w:space="0" w:color="auto"/>
              <w:bottom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771" w:type="dxa"/>
            <w:vMerge w:val="restart"/>
            <w:tcBorders>
              <w:lef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36" w:type="dxa"/>
            <w:vMerge/>
            <w:tcBorders>
              <w:left w:val="single" w:sz="4" w:space="0" w:color="auto"/>
              <w:right w:val="single" w:sz="4" w:space="0" w:color="auto"/>
            </w:tcBorders>
          </w:tcPr>
          <w:p w:rsidR="009D617C" w:rsidRPr="007E3B7F" w:rsidRDefault="009D617C" w:rsidP="0057210B">
            <w:pPr>
              <w:spacing w:line="0" w:lineRule="atLeast"/>
              <w:jc w:val="center"/>
              <w:rPr>
                <w:sz w:val="16"/>
                <w:szCs w:val="16"/>
              </w:rPr>
            </w:pPr>
          </w:p>
        </w:tc>
        <w:tc>
          <w:tcPr>
            <w:tcW w:w="1275" w:type="dxa"/>
            <w:gridSpan w:val="2"/>
            <w:vMerge/>
            <w:tcBorders>
              <w:left w:val="single" w:sz="4" w:space="0" w:color="auto"/>
              <w:right w:val="single" w:sz="4" w:space="0" w:color="auto"/>
            </w:tcBorders>
          </w:tcPr>
          <w:p w:rsidR="009D617C" w:rsidRPr="007E3B7F" w:rsidRDefault="009D617C" w:rsidP="0057210B">
            <w:pPr>
              <w:spacing w:line="0" w:lineRule="atLeast"/>
              <w:jc w:val="center"/>
              <w:rPr>
                <w:sz w:val="16"/>
                <w:szCs w:val="16"/>
              </w:rPr>
            </w:pPr>
          </w:p>
        </w:tc>
        <w:tc>
          <w:tcPr>
            <w:tcW w:w="1419"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37"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75" w:type="dxa"/>
            <w:tcBorders>
              <w:top w:val="single" w:sz="4" w:space="0" w:color="auto"/>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771" w:type="dxa"/>
            <w:vMerge/>
            <w:tcBorders>
              <w:left w:val="single" w:sz="4" w:space="0" w:color="auto"/>
            </w:tcBorders>
          </w:tcPr>
          <w:p w:rsidR="009D617C" w:rsidRPr="007E3B7F" w:rsidRDefault="009D617C" w:rsidP="0057210B">
            <w:pPr>
              <w:spacing w:line="0" w:lineRule="atLeast"/>
              <w:jc w:val="center"/>
              <w:rPr>
                <w:sz w:val="16"/>
                <w:szCs w:val="16"/>
              </w:rPr>
            </w:pPr>
          </w:p>
        </w:tc>
      </w:tr>
      <w:tr w:rsidR="009D617C" w:rsidRPr="007E3B7F" w:rsidTr="0057210B">
        <w:trPr>
          <w:cantSplit/>
          <w:trHeight w:val="315"/>
        </w:trPr>
        <w:tc>
          <w:tcPr>
            <w:tcW w:w="360" w:type="dxa"/>
            <w:vMerge w:val="restart"/>
            <w:tcBorders>
              <w:right w:val="single" w:sz="4" w:space="0" w:color="auto"/>
            </w:tcBorders>
            <w:textDirection w:val="tbRlV"/>
          </w:tcPr>
          <w:p w:rsidR="009D617C" w:rsidRPr="007E3B7F" w:rsidRDefault="009D617C" w:rsidP="0057210B">
            <w:pPr>
              <w:autoSpaceDE w:val="0"/>
              <w:autoSpaceDN w:val="0"/>
              <w:spacing w:line="0" w:lineRule="atLeast"/>
              <w:ind w:left="113" w:right="113"/>
              <w:jc w:val="left"/>
              <w:rPr>
                <w:sz w:val="16"/>
                <w:szCs w:val="16"/>
              </w:rPr>
            </w:pPr>
            <w:r w:rsidRPr="007E3B7F">
              <w:rPr>
                <w:rFonts w:hint="eastAsia"/>
                <w:sz w:val="16"/>
                <w:szCs w:val="16"/>
              </w:rPr>
              <w:t>防犯に関すること（つづき）</w:t>
            </w:r>
          </w:p>
          <w:p w:rsidR="009D617C" w:rsidRPr="007E3B7F" w:rsidRDefault="009D617C" w:rsidP="0057210B">
            <w:pPr>
              <w:autoSpaceDE w:val="0"/>
              <w:autoSpaceDN w:val="0"/>
              <w:spacing w:line="0" w:lineRule="atLeast"/>
              <w:ind w:left="113" w:right="113"/>
              <w:jc w:val="left"/>
              <w:rPr>
                <w:sz w:val="16"/>
                <w:szCs w:val="16"/>
              </w:rPr>
            </w:pPr>
          </w:p>
        </w:tc>
        <w:tc>
          <w:tcPr>
            <w:tcW w:w="1536"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開口部の侵入防止対策</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（つづき）</w:t>
            </w:r>
          </w:p>
        </w:tc>
        <w:tc>
          <w:tcPr>
            <w:tcW w:w="897"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外部からの接近が比較的容易な開口部</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r w:rsidRPr="007E3B7F">
              <w:rPr>
                <w:rFonts w:hint="eastAsia"/>
                <w:sz w:val="16"/>
                <w:szCs w:val="16"/>
              </w:rPr>
              <w:t>区分ｂ</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（ⅱ）</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バルコニー等</w:t>
            </w:r>
          </w:p>
        </w:tc>
        <w:tc>
          <w:tcPr>
            <w:tcW w:w="378" w:type="dxa"/>
            <w:vMerge w:val="restart"/>
            <w:tcBorders>
              <w:top w:val="single" w:sz="6"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開閉機構あり</w:t>
            </w:r>
          </w:p>
        </w:tc>
        <w:tc>
          <w:tcPr>
            <w:tcW w:w="1419" w:type="dxa"/>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サッシ及びガラスによる対策</w:t>
            </w:r>
          </w:p>
        </w:tc>
        <w:tc>
          <w:tcPr>
            <w:tcW w:w="4137" w:type="dxa"/>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75"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vMerge w:val="restart"/>
            <w:tcBorders>
              <w:left w:val="single" w:sz="4" w:space="0" w:color="auto"/>
            </w:tcBorders>
          </w:tcPr>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315"/>
        </w:trPr>
        <w:tc>
          <w:tcPr>
            <w:tcW w:w="360" w:type="dxa"/>
            <w:vMerge/>
            <w:tcBorders>
              <w:right w:val="single" w:sz="4" w:space="0" w:color="auto"/>
            </w:tcBorders>
            <w:textDirection w:val="tbRlV"/>
          </w:tcPr>
          <w:p w:rsidR="009D617C" w:rsidRPr="007E3B7F" w:rsidRDefault="009D617C" w:rsidP="0057210B">
            <w:pPr>
              <w:autoSpaceDE w:val="0"/>
              <w:autoSpaceDN w:val="0"/>
              <w:spacing w:line="0" w:lineRule="atLeast"/>
              <w:ind w:left="113" w:right="113"/>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戸及び錠による対策</w:t>
            </w:r>
          </w:p>
        </w:tc>
        <w:tc>
          <w:tcPr>
            <w:tcW w:w="4137"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・ガラスの性能　□対象外　□対象⇒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・錠数（□２以上装着）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1</w:t>
            </w:r>
            <w:r w:rsidRPr="007E3B7F">
              <w:rPr>
                <w:rFonts w:hint="eastAsia"/>
                <w:sz w:val="16"/>
                <w:szCs w:val="16"/>
              </w:rPr>
              <w:t>以上の錠（□サムターン操作不可）</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7"/>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上記と同等の対策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□その他（　　　　　　　　　　　　）</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開閉機構なし</w:t>
            </w: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bottom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4"/>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その他の開口部</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r w:rsidRPr="007E3B7F">
              <w:rPr>
                <w:rFonts w:hint="eastAsia"/>
                <w:sz w:val="16"/>
                <w:szCs w:val="16"/>
              </w:rPr>
              <w:t>区分ｃ</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6"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開閉機構あり</w:t>
            </w:r>
          </w:p>
        </w:tc>
        <w:tc>
          <w:tcPr>
            <w:tcW w:w="1419"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サッシ及びガラスによる対策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75"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vMerge w:val="restart"/>
            <w:tcBorders>
              <w:top w:val="single" w:sz="4" w:space="0" w:color="auto"/>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戸及び錠による対策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・ガラスの性能　□対象外　□対象⇒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・錠数（□２以上装着）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1</w:t>
            </w:r>
            <w:r w:rsidRPr="007E3B7F">
              <w:rPr>
                <w:rFonts w:hint="eastAsia"/>
                <w:sz w:val="16"/>
                <w:szCs w:val="16"/>
              </w:rPr>
              <w:t>以上の錠（□サムターン操作不可）</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上記と同等の対策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□その他（　　　　　　　　　　　　）</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518"/>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開閉機構なし</w:t>
            </w: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517"/>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bottom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351"/>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275" w:type="dxa"/>
            <w:gridSpan w:val="2"/>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評価対象外の開口部</w:t>
            </w:r>
          </w:p>
        </w:tc>
        <w:tc>
          <w:tcPr>
            <w:tcW w:w="1419"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開口部の大きさ、対象箇所</w:t>
            </w:r>
          </w:p>
        </w:tc>
        <w:tc>
          <w:tcPr>
            <w:tcW w:w="4137"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ind w:firstLineChars="200" w:firstLine="320"/>
              <w:jc w:val="left"/>
              <w:rPr>
                <w:sz w:val="16"/>
                <w:szCs w:val="16"/>
              </w:rPr>
            </w:pPr>
            <w:r w:rsidRPr="007E3B7F">
              <w:rPr>
                <w:rFonts w:hint="eastAsia"/>
                <w:sz w:val="16"/>
                <w:szCs w:val="16"/>
              </w:rPr>
              <w:t>開口部の大きさ　　　　　　対象箇所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p>
        </w:tc>
        <w:tc>
          <w:tcPr>
            <w:tcW w:w="1275"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tcBorders>
              <w:top w:val="single" w:sz="4" w:space="0" w:color="auto"/>
              <w:left w:val="single" w:sz="4" w:space="0" w:color="auto"/>
            </w:tcBorders>
          </w:tcPr>
          <w:p w:rsidR="009D617C" w:rsidRPr="007E3B7F" w:rsidRDefault="009D617C" w:rsidP="0057210B">
            <w:pPr>
              <w:autoSpaceDE w:val="0"/>
              <w:autoSpaceDN w:val="0"/>
              <w:spacing w:line="0" w:lineRule="atLeast"/>
              <w:jc w:val="left"/>
              <w:rPr>
                <w:sz w:val="16"/>
                <w:szCs w:val="16"/>
              </w:rPr>
            </w:pPr>
          </w:p>
        </w:tc>
      </w:tr>
    </w:tbl>
    <w:p w:rsidR="009D617C" w:rsidRPr="007E3B7F" w:rsidRDefault="009D617C" w:rsidP="009D617C">
      <w:pPr>
        <w:autoSpaceDE w:val="0"/>
        <w:autoSpaceDN w:val="0"/>
        <w:spacing w:line="0" w:lineRule="atLeast"/>
        <w:jc w:val="left"/>
        <w:rPr>
          <w:sz w:val="16"/>
          <w:szCs w:val="16"/>
        </w:rPr>
      </w:pPr>
      <w:r w:rsidRPr="007E3B7F">
        <w:rPr>
          <w:rFonts w:hint="eastAsia"/>
          <w:sz w:val="16"/>
          <w:szCs w:val="16"/>
        </w:rPr>
        <w:t>※１つの階ごとに１つの欄を使用し、メゾネット等で１住戸に</w:t>
      </w:r>
      <w:r w:rsidRPr="007E3B7F">
        <w:rPr>
          <w:rFonts w:hint="eastAsia"/>
          <w:sz w:val="16"/>
          <w:szCs w:val="16"/>
        </w:rPr>
        <w:t>2</w:t>
      </w:r>
      <w:r w:rsidRPr="007E3B7F">
        <w:rPr>
          <w:rFonts w:hint="eastAsia"/>
          <w:sz w:val="16"/>
          <w:szCs w:val="16"/>
        </w:rPr>
        <w:t>以上の階がある場合には、階の数だけ各欄を連結して使用する。</w:t>
      </w:r>
    </w:p>
    <w:p w:rsidR="009D617C" w:rsidRDefault="009D617C" w:rsidP="009D617C">
      <w:pPr>
        <w:autoSpaceDE w:val="0"/>
        <w:autoSpaceDN w:val="0"/>
        <w:spacing w:line="0" w:lineRule="atLeast"/>
        <w:jc w:val="left"/>
        <w:rPr>
          <w:sz w:val="16"/>
          <w:szCs w:val="16"/>
        </w:rPr>
      </w:pPr>
    </w:p>
    <w:p w:rsidR="0017398C" w:rsidRDefault="0017398C" w:rsidP="009D617C">
      <w:pPr>
        <w:autoSpaceDE w:val="0"/>
        <w:autoSpaceDN w:val="0"/>
        <w:spacing w:line="0" w:lineRule="atLeast"/>
        <w:jc w:val="left"/>
        <w:rPr>
          <w:sz w:val="16"/>
          <w:szCs w:val="16"/>
        </w:rPr>
      </w:pPr>
    </w:p>
    <w:p w:rsidR="0017398C" w:rsidRDefault="0017398C" w:rsidP="009D617C">
      <w:pPr>
        <w:autoSpaceDE w:val="0"/>
        <w:autoSpaceDN w:val="0"/>
        <w:spacing w:line="0" w:lineRule="atLeast"/>
        <w:jc w:val="left"/>
        <w:rPr>
          <w:sz w:val="16"/>
          <w:szCs w:val="16"/>
        </w:rPr>
      </w:pPr>
    </w:p>
    <w:p w:rsidR="00C83E2C" w:rsidRPr="007E3B7F" w:rsidRDefault="00C83E2C" w:rsidP="009D617C">
      <w:pPr>
        <w:autoSpaceDE w:val="0"/>
        <w:autoSpaceDN w:val="0"/>
        <w:spacing w:line="0" w:lineRule="atLeast"/>
        <w:jc w:val="lef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（第十三面）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―選択項目―</w:t>
      </w:r>
      <w:r w:rsidRPr="00077E01">
        <w:rPr>
          <w:rFonts w:ascii="ＭＳ Ｐ明朝" w:eastAsia="ＭＳ Ｐ明朝" w:hAnsi="ＭＳ Ｐ明朝" w:hint="eastAsia"/>
          <w:kern w:val="0"/>
          <w:sz w:val="18"/>
        </w:rPr>
        <w:t xml:space="preserve">　</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873" w:type="dxa"/>
            <w:vMerge/>
          </w:tcPr>
          <w:p w:rsidR="009D617C" w:rsidRPr="007E3B7F" w:rsidRDefault="009D617C" w:rsidP="0057210B">
            <w:pPr>
              <w:spacing w:line="0" w:lineRule="atLeast"/>
              <w:jc w:val="center"/>
              <w:rPr>
                <w:sz w:val="16"/>
                <w:szCs w:val="16"/>
              </w:rPr>
            </w:pPr>
          </w:p>
        </w:tc>
      </w:tr>
      <w:tr w:rsidR="009D617C" w:rsidRPr="007E3B7F" w:rsidTr="0057210B">
        <w:trPr>
          <w:cantSplit/>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音環境に関すること</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重量床衝撃音</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jc w:val="center"/>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相当スラブ厚</w:t>
            </w:r>
          </w:p>
          <w:p w:rsidR="009D617C" w:rsidRPr="007E3B7F" w:rsidRDefault="009D617C" w:rsidP="0057210B">
            <w:pPr>
              <w:autoSpaceDE w:val="0"/>
              <w:autoSpaceDN w:val="0"/>
              <w:spacing w:line="0" w:lineRule="atLeast"/>
              <w:jc w:val="center"/>
              <w:rPr>
                <w:sz w:val="16"/>
                <w:szCs w:val="16"/>
              </w:rPr>
            </w:pPr>
          </w:p>
          <w:p w:rsidR="009D617C" w:rsidRPr="007E3B7F" w:rsidRDefault="009D617C" w:rsidP="0057210B">
            <w:pPr>
              <w:spacing w:line="0" w:lineRule="atLeast"/>
              <w:jc w:val="center"/>
              <w:rPr>
                <w:sz w:val="16"/>
                <w:szCs w:val="16"/>
              </w:rPr>
            </w:pPr>
          </w:p>
        </w:tc>
        <w:tc>
          <w:tcPr>
            <w:tcW w:w="1260" w:type="dxa"/>
            <w:vMerge w:val="restart"/>
          </w:tcPr>
          <w:p w:rsidR="009D617C" w:rsidRPr="007E3B7F" w:rsidRDefault="009D617C" w:rsidP="0057210B">
            <w:pPr>
              <w:autoSpaceDE w:val="0"/>
              <w:autoSpaceDN w:val="0"/>
              <w:spacing w:line="240" w:lineRule="atLeast"/>
              <w:rPr>
                <w:sz w:val="16"/>
                <w:szCs w:val="16"/>
              </w:rPr>
            </w:pPr>
            <w:r w:rsidRPr="007E3B7F">
              <w:rPr>
                <w:rFonts w:hint="eastAsia"/>
                <w:sz w:val="16"/>
                <w:szCs w:val="16"/>
              </w:rPr>
              <w:t>下階界床</w:t>
            </w:r>
          </w:p>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240" w:lineRule="atLeast"/>
              <w:rPr>
                <w:sz w:val="16"/>
                <w:szCs w:val="16"/>
              </w:rPr>
            </w:pPr>
            <w:r w:rsidRPr="007E3B7F">
              <w:rPr>
                <w:rFonts w:hint="eastAsia"/>
                <w:sz w:val="16"/>
                <w:szCs w:val="16"/>
              </w:rPr>
              <w:t>床構造等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・スラブの種類・厚さ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□均質単板スラブ等（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□ボイドスラブ（　　　　　　　　　　　㎜）</w:t>
            </w:r>
          </w:p>
          <w:p w:rsidR="009D617C" w:rsidRPr="007E3B7F" w:rsidRDefault="009D617C" w:rsidP="0057210B">
            <w:pPr>
              <w:spacing w:line="0" w:lineRule="atLeast"/>
              <w:rPr>
                <w:sz w:val="16"/>
                <w:szCs w:val="16"/>
              </w:rPr>
            </w:pPr>
            <w:r w:rsidRPr="007E3B7F">
              <w:rPr>
                <w:rFonts w:hint="eastAsia"/>
                <w:sz w:val="16"/>
                <w:szCs w:val="16"/>
              </w:rPr>
              <w:t xml:space="preserve">　　（等価厚さ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□計算書</w:t>
            </w:r>
          </w:p>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・端部拘束条件</w:t>
            </w:r>
          </w:p>
          <w:p w:rsidR="009D617C" w:rsidRPr="007E3B7F" w:rsidRDefault="009D617C" w:rsidP="0057210B">
            <w:pPr>
              <w:spacing w:line="0" w:lineRule="atLeast"/>
              <w:rPr>
                <w:sz w:val="16"/>
                <w:szCs w:val="16"/>
              </w:rPr>
            </w:pPr>
            <w:r w:rsidRPr="007E3B7F">
              <w:rPr>
                <w:rFonts w:hint="eastAsia"/>
                <w:sz w:val="16"/>
                <w:szCs w:val="16"/>
              </w:rPr>
              <w:t xml:space="preserve">　最高（　　　　　辺）　最低（　　　　　辺）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・受音室名･面積</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床仕上げへ構造等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spacing w:line="0" w:lineRule="atLeast"/>
              <w:ind w:leftChars="86" w:left="181"/>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・床仕上げ材（最低）</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上階界床</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・スラブの種類･厚さ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□均質単板スラブ等（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□ボイドスラブ（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（等価厚さ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・端部拘束条件</w:t>
            </w:r>
          </w:p>
          <w:p w:rsidR="009D617C" w:rsidRPr="007E3B7F" w:rsidRDefault="009D617C" w:rsidP="0057210B">
            <w:pPr>
              <w:spacing w:line="0" w:lineRule="atLeast"/>
              <w:rPr>
                <w:sz w:val="16"/>
                <w:szCs w:val="16"/>
              </w:rPr>
            </w:pPr>
            <w:r w:rsidRPr="007E3B7F">
              <w:rPr>
                <w:rFonts w:hint="eastAsia"/>
                <w:sz w:val="16"/>
                <w:szCs w:val="16"/>
              </w:rPr>
              <w:t xml:space="preserve">　最高（　　　　　辺）　最低（　　　　　辺）</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・受音室名･面積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kern w:val="0"/>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Default="0017398C" w:rsidP="009D617C">
      <w:pPr>
        <w:spacing w:line="0" w:lineRule="atLeast"/>
        <w:rPr>
          <w:rFonts w:ascii="ＭＳ Ｐ明朝" w:eastAsia="ＭＳ Ｐ明朝" w:hAnsi="ＭＳ Ｐ明朝"/>
          <w:sz w:val="18"/>
        </w:rPr>
      </w:pPr>
    </w:p>
    <w:p w:rsidR="00C83E2C" w:rsidRDefault="00C83E2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Pr="00A60D39"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（第十四面）</w:t>
      </w: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―選択項目―                                                  　    </w:t>
      </w:r>
      <w:r w:rsidRPr="00077E01">
        <w:rPr>
          <w:rFonts w:ascii="ＭＳ Ｐ明朝" w:eastAsia="ＭＳ Ｐ明朝" w:hAnsi="ＭＳ Ｐ明朝" w:hint="eastAsia"/>
          <w:kern w:val="0"/>
          <w:sz w:val="16"/>
        </w:rPr>
        <w:t>※の欄を設計者が記入のこと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音環境に関すること（つづき）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重量床衝撃音対策等級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相当スラブ厚</w:t>
            </w:r>
          </w:p>
          <w:p w:rsidR="009D617C" w:rsidRPr="007E3B7F" w:rsidRDefault="009D617C" w:rsidP="0057210B">
            <w:pPr>
              <w:autoSpaceDE w:val="0"/>
              <w:autoSpaceDN w:val="0"/>
              <w:spacing w:line="0" w:lineRule="atLeast"/>
              <w:jc w:val="center"/>
              <w:rPr>
                <w:sz w:val="16"/>
                <w:szCs w:val="16"/>
              </w:rPr>
            </w:pPr>
            <w:r w:rsidRPr="007E3B7F">
              <w:rPr>
                <w:rFonts w:hint="eastAsia"/>
                <w:sz w:val="16"/>
                <w:szCs w:val="16"/>
              </w:rPr>
              <w:t>（つづき）</w:t>
            </w:r>
          </w:p>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上階界床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軽量床衝撃音レベル低減量</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床仕上げ構造</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下階界床</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床構造の区分等</w:t>
            </w:r>
          </w:p>
          <w:p w:rsidR="009D617C" w:rsidRPr="007E3B7F" w:rsidRDefault="009D617C" w:rsidP="0057210B">
            <w:pPr>
              <w:autoSpaceDE w:val="0"/>
              <w:autoSpaceDN w:val="0"/>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・床構造の区分（最高）</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・床構造の区分（最低）</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床仕上げ材の区分等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上階界床</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床構造の区分等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・床構造の区分（最高）</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・床構造の区分（最低）</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（第十五面）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―選択項目―                                                  　     </w:t>
      </w:r>
      <w:r w:rsidRPr="00077E01">
        <w:rPr>
          <w:rFonts w:ascii="ＭＳ Ｐ明朝" w:eastAsia="ＭＳ Ｐ明朝" w:hAnsi="ＭＳ Ｐ明朝" w:hint="eastAsia"/>
          <w:kern w:val="0"/>
          <w:sz w:val="16"/>
        </w:rPr>
        <w:t>※の欄を設計者が記入のこと</w:t>
      </w:r>
    </w:p>
    <w:tbl>
      <w:tblPr>
        <w:tblW w:w="10983" w:type="dxa"/>
        <w:tblInd w:w="-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1080"/>
      </w:tblGrid>
      <w:tr w:rsidR="009D617C" w:rsidRPr="007E3B7F" w:rsidTr="0057210B">
        <w:trPr>
          <w:cantSplit/>
          <w:trHeight w:val="105"/>
        </w:trPr>
        <w:tc>
          <w:tcPr>
            <w:tcW w:w="363" w:type="dxa"/>
            <w:vMerge w:val="restart"/>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1080"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105"/>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val="restart"/>
            <w:textDirection w:val="tbRlV"/>
            <w:vAlign w:val="center"/>
          </w:tcPr>
          <w:p w:rsidR="009D617C" w:rsidRPr="007E3B7F" w:rsidRDefault="009D617C" w:rsidP="0057210B">
            <w:pPr>
              <w:spacing w:line="0" w:lineRule="atLeast"/>
              <w:ind w:left="113" w:right="113"/>
              <w:rPr>
                <w:sz w:val="16"/>
                <w:szCs w:val="16"/>
              </w:rPr>
            </w:pPr>
            <w:r w:rsidRPr="007E3B7F">
              <w:rPr>
                <w:rFonts w:hint="eastAsia"/>
                <w:sz w:val="16"/>
                <w:szCs w:val="16"/>
              </w:rPr>
              <w:t>音環境に関すること（つづき）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軽量床衝撃音レベル低減量</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床仕上げ構造</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上階界床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床仕上げ材の区分等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val="restart"/>
          </w:tcPr>
          <w:p w:rsidR="009D617C" w:rsidRPr="007E3B7F" w:rsidRDefault="009D617C" w:rsidP="0057210B">
            <w:pPr>
              <w:spacing w:line="0" w:lineRule="atLeast"/>
              <w:rPr>
                <w:sz w:val="16"/>
                <w:szCs w:val="16"/>
              </w:rPr>
            </w:pPr>
          </w:p>
        </w:tc>
        <w:tc>
          <w:tcPr>
            <w:tcW w:w="1080"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透過損失等級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（界壁）</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界壁の遮音性能</w:t>
            </w:r>
          </w:p>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界壁の構造・仕様</w:t>
            </w:r>
          </w:p>
          <w:p w:rsidR="009D617C" w:rsidRPr="007E3B7F" w:rsidRDefault="009D617C" w:rsidP="0057210B">
            <w:pPr>
              <w:autoSpaceDE w:val="0"/>
              <w:autoSpaceDN w:val="0"/>
              <w:spacing w:line="0" w:lineRule="atLeast"/>
              <w:rPr>
                <w:sz w:val="16"/>
                <w:szCs w:val="16"/>
              </w:rPr>
            </w:pPr>
            <w:r w:rsidRPr="007E3B7F">
              <w:rPr>
                <w:rFonts w:hint="eastAsia"/>
                <w:sz w:val="16"/>
                <w:szCs w:val="16"/>
              </w:rPr>
              <w:t>（最も性能の低いもの）</w:t>
            </w:r>
          </w:p>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RC</w:t>
            </w:r>
            <w:r w:rsidRPr="007E3B7F">
              <w:rPr>
                <w:rFonts w:hint="eastAsia"/>
                <w:sz w:val="16"/>
                <w:szCs w:val="16"/>
              </w:rPr>
              <w:t>造　□</w:t>
            </w:r>
            <w:r w:rsidRPr="007E3B7F">
              <w:rPr>
                <w:rFonts w:hint="eastAsia"/>
                <w:sz w:val="16"/>
                <w:szCs w:val="16"/>
              </w:rPr>
              <w:t>SRC</w:t>
            </w:r>
            <w:r w:rsidRPr="007E3B7F">
              <w:rPr>
                <w:rFonts w:hint="eastAsia"/>
                <w:sz w:val="16"/>
                <w:szCs w:val="16"/>
              </w:rPr>
              <w:t>造　□</w:t>
            </w:r>
            <w:r w:rsidRPr="007E3B7F">
              <w:rPr>
                <w:rFonts w:hint="eastAsia"/>
                <w:sz w:val="16"/>
                <w:szCs w:val="16"/>
              </w:rPr>
              <w:t>SC</w:t>
            </w:r>
            <w:r w:rsidRPr="007E3B7F">
              <w:rPr>
                <w:rFonts w:hint="eastAsia"/>
                <w:sz w:val="16"/>
                <w:szCs w:val="16"/>
              </w:rPr>
              <w:t>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□普通コンクリート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□軽量コンクリート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□無筋コンクリート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□コンクリートブロック造　□れんが造　□石造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□両面モルタル塗り（厚さ　　　　　　　㎜）</w:t>
            </w:r>
          </w:p>
          <w:p w:rsidR="009D617C" w:rsidRPr="007E3B7F" w:rsidRDefault="009D617C" w:rsidP="0057210B">
            <w:pPr>
              <w:spacing w:line="0" w:lineRule="atLeast"/>
              <w:rPr>
                <w:sz w:val="16"/>
                <w:szCs w:val="16"/>
              </w:rPr>
            </w:pPr>
            <w:r w:rsidRPr="007E3B7F">
              <w:rPr>
                <w:rFonts w:hint="eastAsia"/>
                <w:sz w:val="16"/>
                <w:szCs w:val="16"/>
              </w:rPr>
              <w:t xml:space="preserve">　□両面プラスター塗り（厚さ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1080"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付帯条件</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・コンセントボックスの位置等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□対面する位置に欠き込み設置なし</w:t>
            </w:r>
          </w:p>
          <w:p w:rsidR="009D617C" w:rsidRPr="007E3B7F" w:rsidRDefault="009D617C" w:rsidP="0057210B">
            <w:pPr>
              <w:autoSpaceDE w:val="0"/>
              <w:autoSpaceDN w:val="0"/>
              <w:spacing w:line="0" w:lineRule="atLeast"/>
              <w:rPr>
                <w:sz w:val="16"/>
                <w:szCs w:val="16"/>
              </w:rPr>
            </w:pPr>
            <w:r w:rsidRPr="007E3B7F">
              <w:rPr>
                <w:rFonts w:hint="eastAsia"/>
                <w:sz w:val="16"/>
                <w:szCs w:val="16"/>
              </w:rPr>
              <w:t>・界壁の仕上げ材（ボード類）</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□界壁とボード類の間に接着モルタル等の</w:t>
            </w:r>
          </w:p>
          <w:p w:rsidR="009D617C" w:rsidRPr="007E3B7F" w:rsidRDefault="009D617C" w:rsidP="0057210B">
            <w:pPr>
              <w:autoSpaceDE w:val="0"/>
              <w:autoSpaceDN w:val="0"/>
              <w:spacing w:line="0" w:lineRule="atLeast"/>
              <w:ind w:firstLineChars="200" w:firstLine="320"/>
              <w:rPr>
                <w:sz w:val="16"/>
                <w:szCs w:val="16"/>
              </w:rPr>
            </w:pPr>
            <w:r w:rsidRPr="007E3B7F">
              <w:rPr>
                <w:rFonts w:hint="eastAsia"/>
                <w:sz w:val="16"/>
                <w:szCs w:val="16"/>
              </w:rPr>
              <w:t>点付けによる空隙なし</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透過損失等級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（外壁開口部）</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開口部の遮音性能</w:t>
            </w:r>
          </w:p>
        </w:tc>
        <w:tc>
          <w:tcPr>
            <w:tcW w:w="1440" w:type="dxa"/>
          </w:tcPr>
          <w:p w:rsidR="009D617C" w:rsidRPr="007E3B7F" w:rsidRDefault="009D617C" w:rsidP="0057210B">
            <w:pPr>
              <w:spacing w:line="0" w:lineRule="atLeast"/>
              <w:rPr>
                <w:sz w:val="16"/>
                <w:szCs w:val="16"/>
              </w:rPr>
            </w:pPr>
            <w:r w:rsidRPr="007E3B7F">
              <w:rPr>
                <w:rFonts w:hint="eastAsia"/>
                <w:sz w:val="16"/>
                <w:szCs w:val="16"/>
              </w:rPr>
              <w:t>北の方位のサッシ・ドアセット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東の方位のサッシ・ドアセット</w:t>
            </w:r>
          </w:p>
          <w:p w:rsidR="009D617C" w:rsidRPr="007E3B7F" w:rsidRDefault="009D617C" w:rsidP="0057210B">
            <w:pPr>
              <w:autoSpaceDE w:val="0"/>
              <w:autoSpaceDN w:val="0"/>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南の方位のサッシ・ドアセット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西の方位のサッシ・ドアセット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bl>
    <w:p w:rsidR="009D617C" w:rsidRPr="007E3B7F" w:rsidRDefault="009D617C" w:rsidP="009D617C">
      <w:pPr>
        <w:spacing w:line="0" w:lineRule="atLeast"/>
        <w:rPr>
          <w:sz w:val="16"/>
          <w:szCs w:val="16"/>
        </w:rPr>
      </w:pPr>
    </w:p>
    <w:p w:rsidR="009D617C" w:rsidRPr="005A2EBF" w:rsidRDefault="009D617C" w:rsidP="009D617C">
      <w:pPr>
        <w:pStyle w:val="a4"/>
        <w:ind w:left="0" w:firstLine="0"/>
      </w:pPr>
    </w:p>
    <w:p w:rsidR="0057210B" w:rsidRDefault="0057210B">
      <w:pPr>
        <w:widowControl/>
        <w:jc w:val="left"/>
        <w:rPr>
          <w:rFonts w:asciiTheme="minorEastAsia" w:eastAsiaTheme="minorEastAsia" w:hAnsiTheme="minorEastAsia"/>
          <w:kern w:val="0"/>
          <w:szCs w:val="21"/>
        </w:rPr>
      </w:pPr>
    </w:p>
    <w:sectPr w:rsidR="0057210B" w:rsidSect="00C83E2C">
      <w:footerReference w:type="even" r:id="rId8"/>
      <w:footerReference w:type="default" r:id="rId9"/>
      <w:footerReference w:type="first" r:id="rId10"/>
      <w:pgSz w:w="11906" w:h="16838" w:code="9"/>
      <w:pgMar w:top="1418" w:right="1134" w:bottom="1134" w:left="1701" w:header="851" w:footer="680"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4F" w:rsidRDefault="004A124F">
      <w:r>
        <w:separator/>
      </w:r>
    </w:p>
  </w:endnote>
  <w:endnote w:type="continuationSeparator" w:id="0">
    <w:p w:rsidR="004A124F" w:rsidRDefault="004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AC290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38D5" w:rsidRDefault="00EF38D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Pr="00A308D7" w:rsidRDefault="00EF38D5" w:rsidP="009D69E0">
    <w:pPr>
      <w:pStyle w:val="af"/>
      <w:framePr w:wrap="around" w:vAnchor="text" w:hAnchor="margin" w:xAlign="center" w:y="1"/>
      <w:rPr>
        <w:rStyle w:val="ae"/>
        <w:sz w:val="20"/>
      </w:rPr>
    </w:pPr>
    <w:r w:rsidRPr="00A308D7">
      <w:rPr>
        <w:rStyle w:val="ae"/>
        <w:sz w:val="20"/>
      </w:rPr>
      <w:fldChar w:fldCharType="begin"/>
    </w:r>
    <w:r w:rsidRPr="00A308D7">
      <w:rPr>
        <w:rStyle w:val="ae"/>
        <w:sz w:val="20"/>
      </w:rPr>
      <w:instrText xml:space="preserve">PAGE  </w:instrText>
    </w:r>
    <w:r w:rsidRPr="00A308D7">
      <w:rPr>
        <w:rStyle w:val="ae"/>
        <w:sz w:val="20"/>
      </w:rPr>
      <w:fldChar w:fldCharType="separate"/>
    </w:r>
    <w:r w:rsidR="00A34775">
      <w:rPr>
        <w:rStyle w:val="ae"/>
        <w:noProof/>
        <w:sz w:val="20"/>
      </w:rPr>
      <w:t>1</w:t>
    </w:r>
    <w:r w:rsidRPr="00A308D7">
      <w:rPr>
        <w:rStyle w:val="ae"/>
        <w:sz w:val="20"/>
      </w:rPr>
      <w:fldChar w:fldCharType="end"/>
    </w:r>
  </w:p>
  <w:p w:rsidR="00EF38D5" w:rsidRDefault="00EF38D5" w:rsidP="0002482E">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F25852">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EF38D5" w:rsidRDefault="00EF38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4F" w:rsidRDefault="004A124F">
      <w:r>
        <w:separator/>
      </w:r>
    </w:p>
  </w:footnote>
  <w:footnote w:type="continuationSeparator" w:id="0">
    <w:p w:rsidR="004A124F" w:rsidRDefault="004A1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E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ED32ED"/>
    <w:multiLevelType w:val="hybridMultilevel"/>
    <w:tmpl w:val="7FB8467E"/>
    <w:lvl w:ilvl="0" w:tplc="DA1E6866">
      <w:start w:val="1"/>
      <w:numFmt w:val="decimalEnclosedCircle"/>
      <w:lvlText w:val="%1"/>
      <w:lvlJc w:val="left"/>
      <w:pPr>
        <w:ind w:left="786"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65A2442"/>
    <w:multiLevelType w:val="hybridMultilevel"/>
    <w:tmpl w:val="E72C36F6"/>
    <w:lvl w:ilvl="0" w:tplc="D1DC8FD4">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47776093"/>
    <w:multiLevelType w:val="hybridMultilevel"/>
    <w:tmpl w:val="80744306"/>
    <w:lvl w:ilvl="0" w:tplc="5FE2E396">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F66B87"/>
    <w:multiLevelType w:val="hybridMultilevel"/>
    <w:tmpl w:val="FF94677C"/>
    <w:lvl w:ilvl="0" w:tplc="0CC6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F5FB6"/>
    <w:multiLevelType w:val="hybridMultilevel"/>
    <w:tmpl w:val="62FCB610"/>
    <w:lvl w:ilvl="0" w:tplc="227C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6285"/>
    <w:multiLevelType w:val="hybridMultilevel"/>
    <w:tmpl w:val="7F10167E"/>
    <w:lvl w:ilvl="0" w:tplc="934A29CA">
      <w:start w:val="4"/>
      <w:numFmt w:val="bullet"/>
      <w:lvlText w:val="-"/>
      <w:lvlJc w:val="left"/>
      <w:pPr>
        <w:ind w:left="555" w:hanging="360"/>
      </w:pPr>
      <w:rPr>
        <w:rFonts w:ascii="Century" w:eastAsiaTheme="minorEastAsia" w:hAnsi="Century" w:cstheme="minorBidi"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68B94385"/>
    <w:multiLevelType w:val="hybridMultilevel"/>
    <w:tmpl w:val="3FE0F010"/>
    <w:lvl w:ilvl="0" w:tplc="861A2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851315"/>
    <w:multiLevelType w:val="hybridMultilevel"/>
    <w:tmpl w:val="C9E85B48"/>
    <w:lvl w:ilvl="0" w:tplc="82DE049A">
      <w:numFmt w:val="bullet"/>
      <w:lvlText w:val="□"/>
      <w:lvlJc w:val="left"/>
      <w:pPr>
        <w:tabs>
          <w:tab w:val="num" w:pos="360"/>
        </w:tabs>
        <w:ind w:left="360" w:hanging="360"/>
      </w:pPr>
      <w:rPr>
        <w:rFonts w:ascii="Mincho" w:eastAsia="Minch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5"/>
  </w:num>
  <w:num w:numId="7">
    <w:abstractNumId w:val="1"/>
  </w:num>
  <w:num w:numId="8">
    <w:abstractNumId w:val="10"/>
  </w:num>
  <w:num w:numId="9">
    <w:abstractNumId w:val="0"/>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4867"/>
    <w:rsid w:val="00005700"/>
    <w:rsid w:val="00006594"/>
    <w:rsid w:val="00006F74"/>
    <w:rsid w:val="000102BD"/>
    <w:rsid w:val="00010451"/>
    <w:rsid w:val="00010992"/>
    <w:rsid w:val="000111F4"/>
    <w:rsid w:val="0001155C"/>
    <w:rsid w:val="000120D4"/>
    <w:rsid w:val="00014985"/>
    <w:rsid w:val="000150FE"/>
    <w:rsid w:val="00016D96"/>
    <w:rsid w:val="0001722C"/>
    <w:rsid w:val="00017FD6"/>
    <w:rsid w:val="00020058"/>
    <w:rsid w:val="000207C5"/>
    <w:rsid w:val="0002098B"/>
    <w:rsid w:val="00020E7A"/>
    <w:rsid w:val="0002131D"/>
    <w:rsid w:val="00021C52"/>
    <w:rsid w:val="00021D65"/>
    <w:rsid w:val="00022B37"/>
    <w:rsid w:val="00024060"/>
    <w:rsid w:val="0002482E"/>
    <w:rsid w:val="00024F6A"/>
    <w:rsid w:val="0002617A"/>
    <w:rsid w:val="000261DC"/>
    <w:rsid w:val="00026952"/>
    <w:rsid w:val="00026D06"/>
    <w:rsid w:val="00030643"/>
    <w:rsid w:val="00030E0D"/>
    <w:rsid w:val="000312A1"/>
    <w:rsid w:val="00031C49"/>
    <w:rsid w:val="00031C91"/>
    <w:rsid w:val="00032D59"/>
    <w:rsid w:val="000335AA"/>
    <w:rsid w:val="000341C5"/>
    <w:rsid w:val="00034460"/>
    <w:rsid w:val="00034A64"/>
    <w:rsid w:val="00034C11"/>
    <w:rsid w:val="00035136"/>
    <w:rsid w:val="00037181"/>
    <w:rsid w:val="00042176"/>
    <w:rsid w:val="0004387B"/>
    <w:rsid w:val="00043BD0"/>
    <w:rsid w:val="000443D1"/>
    <w:rsid w:val="00045256"/>
    <w:rsid w:val="00047AF1"/>
    <w:rsid w:val="00047C2E"/>
    <w:rsid w:val="000502BB"/>
    <w:rsid w:val="00050E93"/>
    <w:rsid w:val="00051913"/>
    <w:rsid w:val="00051B3B"/>
    <w:rsid w:val="000525E4"/>
    <w:rsid w:val="00052662"/>
    <w:rsid w:val="000528B9"/>
    <w:rsid w:val="0005321E"/>
    <w:rsid w:val="00053AC3"/>
    <w:rsid w:val="00053F94"/>
    <w:rsid w:val="00054F0E"/>
    <w:rsid w:val="0005532F"/>
    <w:rsid w:val="000561F7"/>
    <w:rsid w:val="000563BA"/>
    <w:rsid w:val="000604F3"/>
    <w:rsid w:val="000619CD"/>
    <w:rsid w:val="00063D7B"/>
    <w:rsid w:val="000656C7"/>
    <w:rsid w:val="000657A2"/>
    <w:rsid w:val="00065A59"/>
    <w:rsid w:val="00065ACC"/>
    <w:rsid w:val="00065C06"/>
    <w:rsid w:val="000660B7"/>
    <w:rsid w:val="000663A2"/>
    <w:rsid w:val="00066998"/>
    <w:rsid w:val="00066DBD"/>
    <w:rsid w:val="00066F7B"/>
    <w:rsid w:val="00067072"/>
    <w:rsid w:val="000703C5"/>
    <w:rsid w:val="00070A2B"/>
    <w:rsid w:val="00071710"/>
    <w:rsid w:val="000717F8"/>
    <w:rsid w:val="00071D89"/>
    <w:rsid w:val="00071E6A"/>
    <w:rsid w:val="00071FFA"/>
    <w:rsid w:val="00072770"/>
    <w:rsid w:val="000739D8"/>
    <w:rsid w:val="00073C8A"/>
    <w:rsid w:val="00073D23"/>
    <w:rsid w:val="00073E3E"/>
    <w:rsid w:val="00074712"/>
    <w:rsid w:val="00074837"/>
    <w:rsid w:val="00076104"/>
    <w:rsid w:val="000774EB"/>
    <w:rsid w:val="00077A21"/>
    <w:rsid w:val="00077B14"/>
    <w:rsid w:val="00077E01"/>
    <w:rsid w:val="00080318"/>
    <w:rsid w:val="0008090D"/>
    <w:rsid w:val="00080DD3"/>
    <w:rsid w:val="000814DC"/>
    <w:rsid w:val="00081F07"/>
    <w:rsid w:val="00082413"/>
    <w:rsid w:val="00083350"/>
    <w:rsid w:val="00083C20"/>
    <w:rsid w:val="00085248"/>
    <w:rsid w:val="00085707"/>
    <w:rsid w:val="00085F81"/>
    <w:rsid w:val="00086102"/>
    <w:rsid w:val="000868B7"/>
    <w:rsid w:val="00090DBD"/>
    <w:rsid w:val="00090FF7"/>
    <w:rsid w:val="00091843"/>
    <w:rsid w:val="00092F1F"/>
    <w:rsid w:val="00093C85"/>
    <w:rsid w:val="00093F56"/>
    <w:rsid w:val="0009473A"/>
    <w:rsid w:val="00094C2C"/>
    <w:rsid w:val="000954A3"/>
    <w:rsid w:val="00095EEE"/>
    <w:rsid w:val="00097846"/>
    <w:rsid w:val="00097F28"/>
    <w:rsid w:val="000A09C9"/>
    <w:rsid w:val="000A2737"/>
    <w:rsid w:val="000A2C3E"/>
    <w:rsid w:val="000A2D43"/>
    <w:rsid w:val="000A2FEE"/>
    <w:rsid w:val="000A318D"/>
    <w:rsid w:val="000A35C5"/>
    <w:rsid w:val="000A3C48"/>
    <w:rsid w:val="000A4705"/>
    <w:rsid w:val="000A48FC"/>
    <w:rsid w:val="000A5206"/>
    <w:rsid w:val="000A55AC"/>
    <w:rsid w:val="000A5B45"/>
    <w:rsid w:val="000A5D15"/>
    <w:rsid w:val="000A62EA"/>
    <w:rsid w:val="000A794B"/>
    <w:rsid w:val="000A7B3F"/>
    <w:rsid w:val="000B09BA"/>
    <w:rsid w:val="000B0EE1"/>
    <w:rsid w:val="000B201E"/>
    <w:rsid w:val="000B2783"/>
    <w:rsid w:val="000B36C9"/>
    <w:rsid w:val="000B3BB9"/>
    <w:rsid w:val="000B530A"/>
    <w:rsid w:val="000B59E2"/>
    <w:rsid w:val="000B5A3B"/>
    <w:rsid w:val="000B5A98"/>
    <w:rsid w:val="000B5C81"/>
    <w:rsid w:val="000B5CC2"/>
    <w:rsid w:val="000B614B"/>
    <w:rsid w:val="000B6527"/>
    <w:rsid w:val="000B6890"/>
    <w:rsid w:val="000B6E0A"/>
    <w:rsid w:val="000B6FFB"/>
    <w:rsid w:val="000B7696"/>
    <w:rsid w:val="000B7773"/>
    <w:rsid w:val="000B7E41"/>
    <w:rsid w:val="000C0E5A"/>
    <w:rsid w:val="000C0ECA"/>
    <w:rsid w:val="000C16E4"/>
    <w:rsid w:val="000C20B5"/>
    <w:rsid w:val="000C273E"/>
    <w:rsid w:val="000C5C4D"/>
    <w:rsid w:val="000C6287"/>
    <w:rsid w:val="000C64A1"/>
    <w:rsid w:val="000C7F34"/>
    <w:rsid w:val="000C7FA8"/>
    <w:rsid w:val="000D2390"/>
    <w:rsid w:val="000D23A5"/>
    <w:rsid w:val="000D2BEE"/>
    <w:rsid w:val="000D3CCD"/>
    <w:rsid w:val="000D4B31"/>
    <w:rsid w:val="000D5616"/>
    <w:rsid w:val="000D59FE"/>
    <w:rsid w:val="000D7B04"/>
    <w:rsid w:val="000D7BC3"/>
    <w:rsid w:val="000E002C"/>
    <w:rsid w:val="000E0475"/>
    <w:rsid w:val="000E047C"/>
    <w:rsid w:val="000E09FF"/>
    <w:rsid w:val="000E13ED"/>
    <w:rsid w:val="000E156C"/>
    <w:rsid w:val="000E1585"/>
    <w:rsid w:val="000E21D7"/>
    <w:rsid w:val="000E2852"/>
    <w:rsid w:val="000E2D08"/>
    <w:rsid w:val="000E33AA"/>
    <w:rsid w:val="000E3B23"/>
    <w:rsid w:val="000E43E0"/>
    <w:rsid w:val="000E4784"/>
    <w:rsid w:val="000E478A"/>
    <w:rsid w:val="000E52DF"/>
    <w:rsid w:val="000E783C"/>
    <w:rsid w:val="000E7B8C"/>
    <w:rsid w:val="000E7D1B"/>
    <w:rsid w:val="000F0393"/>
    <w:rsid w:val="000F0527"/>
    <w:rsid w:val="000F0A04"/>
    <w:rsid w:val="000F111C"/>
    <w:rsid w:val="000F151A"/>
    <w:rsid w:val="000F1992"/>
    <w:rsid w:val="000F21BE"/>
    <w:rsid w:val="000F2694"/>
    <w:rsid w:val="000F3A54"/>
    <w:rsid w:val="000F4676"/>
    <w:rsid w:val="000F49A7"/>
    <w:rsid w:val="000F4DA4"/>
    <w:rsid w:val="000F516F"/>
    <w:rsid w:val="000F61C4"/>
    <w:rsid w:val="000F69B8"/>
    <w:rsid w:val="000F6B8E"/>
    <w:rsid w:val="000F6C42"/>
    <w:rsid w:val="0010125E"/>
    <w:rsid w:val="00101BBD"/>
    <w:rsid w:val="001023CB"/>
    <w:rsid w:val="00102C3A"/>
    <w:rsid w:val="00102FAC"/>
    <w:rsid w:val="0010370A"/>
    <w:rsid w:val="00103B85"/>
    <w:rsid w:val="00103BFD"/>
    <w:rsid w:val="00104449"/>
    <w:rsid w:val="0010497D"/>
    <w:rsid w:val="001060F2"/>
    <w:rsid w:val="001070B5"/>
    <w:rsid w:val="00107621"/>
    <w:rsid w:val="00110275"/>
    <w:rsid w:val="00110433"/>
    <w:rsid w:val="00110490"/>
    <w:rsid w:val="00111909"/>
    <w:rsid w:val="001128F7"/>
    <w:rsid w:val="00113EAC"/>
    <w:rsid w:val="001146B5"/>
    <w:rsid w:val="00114A87"/>
    <w:rsid w:val="00114C5D"/>
    <w:rsid w:val="00114CA9"/>
    <w:rsid w:val="00115C7A"/>
    <w:rsid w:val="00115E6B"/>
    <w:rsid w:val="00116137"/>
    <w:rsid w:val="0011694A"/>
    <w:rsid w:val="00116F67"/>
    <w:rsid w:val="001171F4"/>
    <w:rsid w:val="0012113F"/>
    <w:rsid w:val="0012126E"/>
    <w:rsid w:val="00121330"/>
    <w:rsid w:val="00121F06"/>
    <w:rsid w:val="00122331"/>
    <w:rsid w:val="00123F66"/>
    <w:rsid w:val="001242E1"/>
    <w:rsid w:val="00124AAE"/>
    <w:rsid w:val="00124F25"/>
    <w:rsid w:val="001252C4"/>
    <w:rsid w:val="001253FA"/>
    <w:rsid w:val="00125426"/>
    <w:rsid w:val="00125492"/>
    <w:rsid w:val="00126413"/>
    <w:rsid w:val="00126D26"/>
    <w:rsid w:val="00127055"/>
    <w:rsid w:val="00127359"/>
    <w:rsid w:val="00127951"/>
    <w:rsid w:val="00127A9F"/>
    <w:rsid w:val="00127D4A"/>
    <w:rsid w:val="001305F2"/>
    <w:rsid w:val="001306C3"/>
    <w:rsid w:val="00130DB3"/>
    <w:rsid w:val="00131BFF"/>
    <w:rsid w:val="00131E8D"/>
    <w:rsid w:val="00132050"/>
    <w:rsid w:val="00132E1F"/>
    <w:rsid w:val="0013389A"/>
    <w:rsid w:val="00133A44"/>
    <w:rsid w:val="00134742"/>
    <w:rsid w:val="00134A68"/>
    <w:rsid w:val="00135FED"/>
    <w:rsid w:val="00136E02"/>
    <w:rsid w:val="00137A9F"/>
    <w:rsid w:val="001411A2"/>
    <w:rsid w:val="00141359"/>
    <w:rsid w:val="00142312"/>
    <w:rsid w:val="00142BDC"/>
    <w:rsid w:val="00142C94"/>
    <w:rsid w:val="00143339"/>
    <w:rsid w:val="00143D1C"/>
    <w:rsid w:val="00143F35"/>
    <w:rsid w:val="00144BF4"/>
    <w:rsid w:val="00145842"/>
    <w:rsid w:val="00145959"/>
    <w:rsid w:val="00146659"/>
    <w:rsid w:val="00147087"/>
    <w:rsid w:val="001470D7"/>
    <w:rsid w:val="001473BD"/>
    <w:rsid w:val="0014777B"/>
    <w:rsid w:val="00150410"/>
    <w:rsid w:val="00151025"/>
    <w:rsid w:val="00151D04"/>
    <w:rsid w:val="0015354C"/>
    <w:rsid w:val="001539CC"/>
    <w:rsid w:val="001550B9"/>
    <w:rsid w:val="001555CB"/>
    <w:rsid w:val="00155638"/>
    <w:rsid w:val="00155650"/>
    <w:rsid w:val="00155E2E"/>
    <w:rsid w:val="00156D5C"/>
    <w:rsid w:val="00156ED8"/>
    <w:rsid w:val="00156ED9"/>
    <w:rsid w:val="0015730B"/>
    <w:rsid w:val="00157FCB"/>
    <w:rsid w:val="00160077"/>
    <w:rsid w:val="00160A2D"/>
    <w:rsid w:val="0016435A"/>
    <w:rsid w:val="00164C77"/>
    <w:rsid w:val="00166562"/>
    <w:rsid w:val="00167B54"/>
    <w:rsid w:val="00167C4B"/>
    <w:rsid w:val="00170581"/>
    <w:rsid w:val="00171992"/>
    <w:rsid w:val="00172696"/>
    <w:rsid w:val="00172842"/>
    <w:rsid w:val="00173309"/>
    <w:rsid w:val="0017398C"/>
    <w:rsid w:val="001746B0"/>
    <w:rsid w:val="00174C1C"/>
    <w:rsid w:val="0017634A"/>
    <w:rsid w:val="001774F1"/>
    <w:rsid w:val="0018071B"/>
    <w:rsid w:val="001809C0"/>
    <w:rsid w:val="001813FB"/>
    <w:rsid w:val="00181BBB"/>
    <w:rsid w:val="001848E2"/>
    <w:rsid w:val="001849B2"/>
    <w:rsid w:val="00184F13"/>
    <w:rsid w:val="00185E4B"/>
    <w:rsid w:val="00186682"/>
    <w:rsid w:val="00187F6A"/>
    <w:rsid w:val="00190A36"/>
    <w:rsid w:val="001910B6"/>
    <w:rsid w:val="00191821"/>
    <w:rsid w:val="00192A15"/>
    <w:rsid w:val="00192F87"/>
    <w:rsid w:val="00193454"/>
    <w:rsid w:val="00193B42"/>
    <w:rsid w:val="00193E4D"/>
    <w:rsid w:val="0019513E"/>
    <w:rsid w:val="00197763"/>
    <w:rsid w:val="001A008D"/>
    <w:rsid w:val="001A01B8"/>
    <w:rsid w:val="001A0AE5"/>
    <w:rsid w:val="001A21F7"/>
    <w:rsid w:val="001A2E76"/>
    <w:rsid w:val="001A3D57"/>
    <w:rsid w:val="001A4965"/>
    <w:rsid w:val="001A5AE7"/>
    <w:rsid w:val="001A64E6"/>
    <w:rsid w:val="001A67AD"/>
    <w:rsid w:val="001A6976"/>
    <w:rsid w:val="001A704C"/>
    <w:rsid w:val="001B08C1"/>
    <w:rsid w:val="001B102D"/>
    <w:rsid w:val="001B142F"/>
    <w:rsid w:val="001B14CA"/>
    <w:rsid w:val="001B15C7"/>
    <w:rsid w:val="001B32EB"/>
    <w:rsid w:val="001B32EF"/>
    <w:rsid w:val="001B3521"/>
    <w:rsid w:val="001B5678"/>
    <w:rsid w:val="001B572D"/>
    <w:rsid w:val="001B57F2"/>
    <w:rsid w:val="001B60C0"/>
    <w:rsid w:val="001B646A"/>
    <w:rsid w:val="001B64F0"/>
    <w:rsid w:val="001B68FC"/>
    <w:rsid w:val="001B7839"/>
    <w:rsid w:val="001C05C9"/>
    <w:rsid w:val="001C1D71"/>
    <w:rsid w:val="001C20CB"/>
    <w:rsid w:val="001C2B8A"/>
    <w:rsid w:val="001C3176"/>
    <w:rsid w:val="001C32FD"/>
    <w:rsid w:val="001C36E1"/>
    <w:rsid w:val="001C560F"/>
    <w:rsid w:val="001C621E"/>
    <w:rsid w:val="001C6BBC"/>
    <w:rsid w:val="001D03BC"/>
    <w:rsid w:val="001D067C"/>
    <w:rsid w:val="001D2499"/>
    <w:rsid w:val="001D2E9C"/>
    <w:rsid w:val="001D2F26"/>
    <w:rsid w:val="001D3146"/>
    <w:rsid w:val="001D350F"/>
    <w:rsid w:val="001D47F5"/>
    <w:rsid w:val="001D5429"/>
    <w:rsid w:val="001D5DA7"/>
    <w:rsid w:val="001D6636"/>
    <w:rsid w:val="001D7244"/>
    <w:rsid w:val="001D746B"/>
    <w:rsid w:val="001E0358"/>
    <w:rsid w:val="001E0717"/>
    <w:rsid w:val="001E0DB3"/>
    <w:rsid w:val="001E130D"/>
    <w:rsid w:val="001E3CDF"/>
    <w:rsid w:val="001E476D"/>
    <w:rsid w:val="001E4F70"/>
    <w:rsid w:val="001E5519"/>
    <w:rsid w:val="001E5D52"/>
    <w:rsid w:val="001E6EC0"/>
    <w:rsid w:val="001E72EC"/>
    <w:rsid w:val="001F047E"/>
    <w:rsid w:val="001F1AB3"/>
    <w:rsid w:val="001F1E1D"/>
    <w:rsid w:val="001F2871"/>
    <w:rsid w:val="001F3910"/>
    <w:rsid w:val="001F3EE3"/>
    <w:rsid w:val="001F4085"/>
    <w:rsid w:val="001F4479"/>
    <w:rsid w:val="001F4BD0"/>
    <w:rsid w:val="001F4CB6"/>
    <w:rsid w:val="001F5110"/>
    <w:rsid w:val="001F5B22"/>
    <w:rsid w:val="001F5C20"/>
    <w:rsid w:val="001F5CE0"/>
    <w:rsid w:val="001F7C12"/>
    <w:rsid w:val="00201911"/>
    <w:rsid w:val="00202008"/>
    <w:rsid w:val="0020201D"/>
    <w:rsid w:val="002027D8"/>
    <w:rsid w:val="002029BF"/>
    <w:rsid w:val="0020364B"/>
    <w:rsid w:val="002037C1"/>
    <w:rsid w:val="00203C92"/>
    <w:rsid w:val="00204E84"/>
    <w:rsid w:val="00205343"/>
    <w:rsid w:val="00205461"/>
    <w:rsid w:val="002057F7"/>
    <w:rsid w:val="00206418"/>
    <w:rsid w:val="00206F96"/>
    <w:rsid w:val="00207BE6"/>
    <w:rsid w:val="00210243"/>
    <w:rsid w:val="00210EEF"/>
    <w:rsid w:val="00211E48"/>
    <w:rsid w:val="002124E7"/>
    <w:rsid w:val="00212952"/>
    <w:rsid w:val="00214921"/>
    <w:rsid w:val="00215244"/>
    <w:rsid w:val="002162BD"/>
    <w:rsid w:val="002169E8"/>
    <w:rsid w:val="00221552"/>
    <w:rsid w:val="00221CF9"/>
    <w:rsid w:val="002238A7"/>
    <w:rsid w:val="00224425"/>
    <w:rsid w:val="00224A80"/>
    <w:rsid w:val="00226EFB"/>
    <w:rsid w:val="002315AC"/>
    <w:rsid w:val="00231B76"/>
    <w:rsid w:val="002320C4"/>
    <w:rsid w:val="002326DE"/>
    <w:rsid w:val="0023291A"/>
    <w:rsid w:val="00232B06"/>
    <w:rsid w:val="002332FF"/>
    <w:rsid w:val="00234BE9"/>
    <w:rsid w:val="00235A7B"/>
    <w:rsid w:val="00235AB5"/>
    <w:rsid w:val="00235CF0"/>
    <w:rsid w:val="002364DA"/>
    <w:rsid w:val="00237317"/>
    <w:rsid w:val="00237400"/>
    <w:rsid w:val="00237C5E"/>
    <w:rsid w:val="00240EC3"/>
    <w:rsid w:val="002410D2"/>
    <w:rsid w:val="002412C3"/>
    <w:rsid w:val="002417D9"/>
    <w:rsid w:val="0024229F"/>
    <w:rsid w:val="00242952"/>
    <w:rsid w:val="002429EF"/>
    <w:rsid w:val="00242AFD"/>
    <w:rsid w:val="00243A80"/>
    <w:rsid w:val="0024487C"/>
    <w:rsid w:val="002462D3"/>
    <w:rsid w:val="00246495"/>
    <w:rsid w:val="00246AA3"/>
    <w:rsid w:val="0024701E"/>
    <w:rsid w:val="00247340"/>
    <w:rsid w:val="00247A5E"/>
    <w:rsid w:val="00247B99"/>
    <w:rsid w:val="00247F27"/>
    <w:rsid w:val="002520EE"/>
    <w:rsid w:val="00252E8A"/>
    <w:rsid w:val="00253A8E"/>
    <w:rsid w:val="00253C77"/>
    <w:rsid w:val="002543A2"/>
    <w:rsid w:val="00256BAA"/>
    <w:rsid w:val="00257134"/>
    <w:rsid w:val="00257879"/>
    <w:rsid w:val="002600BF"/>
    <w:rsid w:val="002607FE"/>
    <w:rsid w:val="00261C6F"/>
    <w:rsid w:val="00263606"/>
    <w:rsid w:val="002637ED"/>
    <w:rsid w:val="0026383A"/>
    <w:rsid w:val="00263DC9"/>
    <w:rsid w:val="0026432C"/>
    <w:rsid w:val="0026532F"/>
    <w:rsid w:val="00265611"/>
    <w:rsid w:val="002663E3"/>
    <w:rsid w:val="00266DE8"/>
    <w:rsid w:val="002672AF"/>
    <w:rsid w:val="00270705"/>
    <w:rsid w:val="0027090B"/>
    <w:rsid w:val="00270CE3"/>
    <w:rsid w:val="0027139A"/>
    <w:rsid w:val="00272B2C"/>
    <w:rsid w:val="00272BB8"/>
    <w:rsid w:val="00272C1B"/>
    <w:rsid w:val="002732DF"/>
    <w:rsid w:val="00273871"/>
    <w:rsid w:val="00273A13"/>
    <w:rsid w:val="00273B71"/>
    <w:rsid w:val="002741AB"/>
    <w:rsid w:val="0027437C"/>
    <w:rsid w:val="0027738F"/>
    <w:rsid w:val="0028023B"/>
    <w:rsid w:val="002806AE"/>
    <w:rsid w:val="00284C24"/>
    <w:rsid w:val="002859CD"/>
    <w:rsid w:val="00286E81"/>
    <w:rsid w:val="00287260"/>
    <w:rsid w:val="002876A1"/>
    <w:rsid w:val="002908BA"/>
    <w:rsid w:val="0029118F"/>
    <w:rsid w:val="00291A4A"/>
    <w:rsid w:val="00292DCB"/>
    <w:rsid w:val="00293077"/>
    <w:rsid w:val="002939D3"/>
    <w:rsid w:val="00294C2E"/>
    <w:rsid w:val="00294D26"/>
    <w:rsid w:val="0029584D"/>
    <w:rsid w:val="002960F3"/>
    <w:rsid w:val="00297B75"/>
    <w:rsid w:val="002A11AA"/>
    <w:rsid w:val="002A15DE"/>
    <w:rsid w:val="002A177B"/>
    <w:rsid w:val="002A1D70"/>
    <w:rsid w:val="002A1EAA"/>
    <w:rsid w:val="002A22F7"/>
    <w:rsid w:val="002A2876"/>
    <w:rsid w:val="002A3B59"/>
    <w:rsid w:val="002A4FB2"/>
    <w:rsid w:val="002A5530"/>
    <w:rsid w:val="002A56B4"/>
    <w:rsid w:val="002A5CBC"/>
    <w:rsid w:val="002A5FFC"/>
    <w:rsid w:val="002B04DD"/>
    <w:rsid w:val="002B100E"/>
    <w:rsid w:val="002B11B0"/>
    <w:rsid w:val="002B1F21"/>
    <w:rsid w:val="002B2CA1"/>
    <w:rsid w:val="002B2DE2"/>
    <w:rsid w:val="002B3E52"/>
    <w:rsid w:val="002B407A"/>
    <w:rsid w:val="002B4134"/>
    <w:rsid w:val="002B46E2"/>
    <w:rsid w:val="002B4DCC"/>
    <w:rsid w:val="002B5090"/>
    <w:rsid w:val="002B584C"/>
    <w:rsid w:val="002B6442"/>
    <w:rsid w:val="002B6C3B"/>
    <w:rsid w:val="002B7EF4"/>
    <w:rsid w:val="002C0EB8"/>
    <w:rsid w:val="002C166A"/>
    <w:rsid w:val="002C1B8E"/>
    <w:rsid w:val="002C2460"/>
    <w:rsid w:val="002C3348"/>
    <w:rsid w:val="002C3F1C"/>
    <w:rsid w:val="002C426F"/>
    <w:rsid w:val="002C56B7"/>
    <w:rsid w:val="002C66EF"/>
    <w:rsid w:val="002C6914"/>
    <w:rsid w:val="002C69DE"/>
    <w:rsid w:val="002C71EF"/>
    <w:rsid w:val="002C74D1"/>
    <w:rsid w:val="002D1654"/>
    <w:rsid w:val="002D1747"/>
    <w:rsid w:val="002D1951"/>
    <w:rsid w:val="002D35D0"/>
    <w:rsid w:val="002D390F"/>
    <w:rsid w:val="002D455F"/>
    <w:rsid w:val="002D463D"/>
    <w:rsid w:val="002D4C1E"/>
    <w:rsid w:val="002D5043"/>
    <w:rsid w:val="002D59B6"/>
    <w:rsid w:val="002D604A"/>
    <w:rsid w:val="002D62D7"/>
    <w:rsid w:val="002D6331"/>
    <w:rsid w:val="002D6B01"/>
    <w:rsid w:val="002D6D90"/>
    <w:rsid w:val="002D6E5F"/>
    <w:rsid w:val="002E3689"/>
    <w:rsid w:val="002E4271"/>
    <w:rsid w:val="002E4390"/>
    <w:rsid w:val="002E4FD0"/>
    <w:rsid w:val="002E65EA"/>
    <w:rsid w:val="002E6D3D"/>
    <w:rsid w:val="002E7B12"/>
    <w:rsid w:val="002E7C6A"/>
    <w:rsid w:val="002F001F"/>
    <w:rsid w:val="002F09A4"/>
    <w:rsid w:val="002F1978"/>
    <w:rsid w:val="002F1DC8"/>
    <w:rsid w:val="002F2051"/>
    <w:rsid w:val="002F33B4"/>
    <w:rsid w:val="002F3B20"/>
    <w:rsid w:val="002F41F6"/>
    <w:rsid w:val="002F424C"/>
    <w:rsid w:val="002F55A4"/>
    <w:rsid w:val="002F75F7"/>
    <w:rsid w:val="0030031A"/>
    <w:rsid w:val="00300AE2"/>
    <w:rsid w:val="00301481"/>
    <w:rsid w:val="00301A7A"/>
    <w:rsid w:val="00302733"/>
    <w:rsid w:val="00304A0F"/>
    <w:rsid w:val="00304B1C"/>
    <w:rsid w:val="00304EF4"/>
    <w:rsid w:val="003103BE"/>
    <w:rsid w:val="00310EAE"/>
    <w:rsid w:val="00310F44"/>
    <w:rsid w:val="003116BE"/>
    <w:rsid w:val="003124B6"/>
    <w:rsid w:val="003124E4"/>
    <w:rsid w:val="00314CD4"/>
    <w:rsid w:val="00315359"/>
    <w:rsid w:val="0031557F"/>
    <w:rsid w:val="0031577B"/>
    <w:rsid w:val="003168A6"/>
    <w:rsid w:val="00316D24"/>
    <w:rsid w:val="00317B5B"/>
    <w:rsid w:val="003204CD"/>
    <w:rsid w:val="0032072E"/>
    <w:rsid w:val="0032109C"/>
    <w:rsid w:val="00321708"/>
    <w:rsid w:val="003226FF"/>
    <w:rsid w:val="00322C4E"/>
    <w:rsid w:val="00323A8C"/>
    <w:rsid w:val="00325D35"/>
    <w:rsid w:val="00326235"/>
    <w:rsid w:val="0032645A"/>
    <w:rsid w:val="00326702"/>
    <w:rsid w:val="00326C84"/>
    <w:rsid w:val="00326F8F"/>
    <w:rsid w:val="00327713"/>
    <w:rsid w:val="00327D83"/>
    <w:rsid w:val="003304F0"/>
    <w:rsid w:val="003318A1"/>
    <w:rsid w:val="003326C0"/>
    <w:rsid w:val="00332758"/>
    <w:rsid w:val="00333646"/>
    <w:rsid w:val="00333B06"/>
    <w:rsid w:val="00334699"/>
    <w:rsid w:val="00334A28"/>
    <w:rsid w:val="003351A0"/>
    <w:rsid w:val="00336358"/>
    <w:rsid w:val="003364C1"/>
    <w:rsid w:val="00337764"/>
    <w:rsid w:val="00340533"/>
    <w:rsid w:val="00342395"/>
    <w:rsid w:val="00342810"/>
    <w:rsid w:val="00342EFB"/>
    <w:rsid w:val="00343447"/>
    <w:rsid w:val="003438F2"/>
    <w:rsid w:val="00344BA0"/>
    <w:rsid w:val="003450D6"/>
    <w:rsid w:val="00346E6D"/>
    <w:rsid w:val="00347709"/>
    <w:rsid w:val="00350D2A"/>
    <w:rsid w:val="00350F66"/>
    <w:rsid w:val="00351D58"/>
    <w:rsid w:val="003530CE"/>
    <w:rsid w:val="003538DD"/>
    <w:rsid w:val="0035418B"/>
    <w:rsid w:val="00354277"/>
    <w:rsid w:val="0035457C"/>
    <w:rsid w:val="00354614"/>
    <w:rsid w:val="00354D5D"/>
    <w:rsid w:val="00354D84"/>
    <w:rsid w:val="00355C9A"/>
    <w:rsid w:val="00355C9C"/>
    <w:rsid w:val="00355D0B"/>
    <w:rsid w:val="00356E88"/>
    <w:rsid w:val="00360324"/>
    <w:rsid w:val="00361980"/>
    <w:rsid w:val="00361D5D"/>
    <w:rsid w:val="003623D1"/>
    <w:rsid w:val="0036254C"/>
    <w:rsid w:val="00362B81"/>
    <w:rsid w:val="00363012"/>
    <w:rsid w:val="00363045"/>
    <w:rsid w:val="00363787"/>
    <w:rsid w:val="00363A42"/>
    <w:rsid w:val="0036586A"/>
    <w:rsid w:val="003658B0"/>
    <w:rsid w:val="00366720"/>
    <w:rsid w:val="00367217"/>
    <w:rsid w:val="00371494"/>
    <w:rsid w:val="003715DF"/>
    <w:rsid w:val="00371A76"/>
    <w:rsid w:val="00371D9C"/>
    <w:rsid w:val="00371FC1"/>
    <w:rsid w:val="00371FF2"/>
    <w:rsid w:val="003726E7"/>
    <w:rsid w:val="00373E36"/>
    <w:rsid w:val="00374E5D"/>
    <w:rsid w:val="00375025"/>
    <w:rsid w:val="00375875"/>
    <w:rsid w:val="00375AF2"/>
    <w:rsid w:val="00375DEA"/>
    <w:rsid w:val="00376709"/>
    <w:rsid w:val="003767C9"/>
    <w:rsid w:val="0037795C"/>
    <w:rsid w:val="0038055D"/>
    <w:rsid w:val="00380B1C"/>
    <w:rsid w:val="00380E4B"/>
    <w:rsid w:val="00380ED0"/>
    <w:rsid w:val="00381395"/>
    <w:rsid w:val="0038175C"/>
    <w:rsid w:val="00381911"/>
    <w:rsid w:val="00381F15"/>
    <w:rsid w:val="00382545"/>
    <w:rsid w:val="003825A2"/>
    <w:rsid w:val="003829C9"/>
    <w:rsid w:val="00382BEE"/>
    <w:rsid w:val="00383C19"/>
    <w:rsid w:val="00384C2C"/>
    <w:rsid w:val="00386347"/>
    <w:rsid w:val="00386803"/>
    <w:rsid w:val="00386D66"/>
    <w:rsid w:val="00386E70"/>
    <w:rsid w:val="00387692"/>
    <w:rsid w:val="00387A06"/>
    <w:rsid w:val="003903E8"/>
    <w:rsid w:val="00390D35"/>
    <w:rsid w:val="00391446"/>
    <w:rsid w:val="0039204F"/>
    <w:rsid w:val="003921E7"/>
    <w:rsid w:val="00392CED"/>
    <w:rsid w:val="0039394B"/>
    <w:rsid w:val="00395272"/>
    <w:rsid w:val="00395912"/>
    <w:rsid w:val="00395E5B"/>
    <w:rsid w:val="00396B8A"/>
    <w:rsid w:val="00397502"/>
    <w:rsid w:val="0039783A"/>
    <w:rsid w:val="003A0590"/>
    <w:rsid w:val="003A1053"/>
    <w:rsid w:val="003A1645"/>
    <w:rsid w:val="003A27C2"/>
    <w:rsid w:val="003A2B11"/>
    <w:rsid w:val="003A5E8B"/>
    <w:rsid w:val="003A72E0"/>
    <w:rsid w:val="003A7DD7"/>
    <w:rsid w:val="003B01AE"/>
    <w:rsid w:val="003B0493"/>
    <w:rsid w:val="003B221D"/>
    <w:rsid w:val="003B2773"/>
    <w:rsid w:val="003B313B"/>
    <w:rsid w:val="003B332E"/>
    <w:rsid w:val="003B3430"/>
    <w:rsid w:val="003B41FA"/>
    <w:rsid w:val="003B4F2A"/>
    <w:rsid w:val="003B5558"/>
    <w:rsid w:val="003B5755"/>
    <w:rsid w:val="003B6ED7"/>
    <w:rsid w:val="003B75C6"/>
    <w:rsid w:val="003B75C8"/>
    <w:rsid w:val="003B79D0"/>
    <w:rsid w:val="003B7CE8"/>
    <w:rsid w:val="003B7F07"/>
    <w:rsid w:val="003C0AE7"/>
    <w:rsid w:val="003C120D"/>
    <w:rsid w:val="003C12FF"/>
    <w:rsid w:val="003C4135"/>
    <w:rsid w:val="003C5A4E"/>
    <w:rsid w:val="003C5F34"/>
    <w:rsid w:val="003C66F0"/>
    <w:rsid w:val="003C79F4"/>
    <w:rsid w:val="003D00E4"/>
    <w:rsid w:val="003D16A3"/>
    <w:rsid w:val="003D18A8"/>
    <w:rsid w:val="003D295D"/>
    <w:rsid w:val="003D2B7B"/>
    <w:rsid w:val="003D2E83"/>
    <w:rsid w:val="003D3869"/>
    <w:rsid w:val="003D584B"/>
    <w:rsid w:val="003D5A1D"/>
    <w:rsid w:val="003D5D5F"/>
    <w:rsid w:val="003D6133"/>
    <w:rsid w:val="003D62A1"/>
    <w:rsid w:val="003E0944"/>
    <w:rsid w:val="003E16E0"/>
    <w:rsid w:val="003E1849"/>
    <w:rsid w:val="003E309E"/>
    <w:rsid w:val="003E3ADC"/>
    <w:rsid w:val="003E411F"/>
    <w:rsid w:val="003E42D6"/>
    <w:rsid w:val="003E5676"/>
    <w:rsid w:val="003E7366"/>
    <w:rsid w:val="003E766D"/>
    <w:rsid w:val="003F052F"/>
    <w:rsid w:val="003F1414"/>
    <w:rsid w:val="003F1DD3"/>
    <w:rsid w:val="003F1FA0"/>
    <w:rsid w:val="003F263A"/>
    <w:rsid w:val="003F2E7D"/>
    <w:rsid w:val="003F3A15"/>
    <w:rsid w:val="003F47EE"/>
    <w:rsid w:val="003F4C65"/>
    <w:rsid w:val="003F50AC"/>
    <w:rsid w:val="003F571F"/>
    <w:rsid w:val="003F6441"/>
    <w:rsid w:val="0040146D"/>
    <w:rsid w:val="00401DF6"/>
    <w:rsid w:val="00402201"/>
    <w:rsid w:val="0040385B"/>
    <w:rsid w:val="00403D59"/>
    <w:rsid w:val="00404057"/>
    <w:rsid w:val="004048F9"/>
    <w:rsid w:val="00405B0E"/>
    <w:rsid w:val="0040648C"/>
    <w:rsid w:val="0040668D"/>
    <w:rsid w:val="00407FC7"/>
    <w:rsid w:val="00410433"/>
    <w:rsid w:val="00410C35"/>
    <w:rsid w:val="0041110E"/>
    <w:rsid w:val="00411518"/>
    <w:rsid w:val="00413155"/>
    <w:rsid w:val="00416B7F"/>
    <w:rsid w:val="004170FD"/>
    <w:rsid w:val="004174AD"/>
    <w:rsid w:val="00417564"/>
    <w:rsid w:val="00417AC2"/>
    <w:rsid w:val="00420551"/>
    <w:rsid w:val="004205D1"/>
    <w:rsid w:val="00420B9F"/>
    <w:rsid w:val="00420E3D"/>
    <w:rsid w:val="0042181E"/>
    <w:rsid w:val="00422D16"/>
    <w:rsid w:val="00424F43"/>
    <w:rsid w:val="004262BF"/>
    <w:rsid w:val="00430884"/>
    <w:rsid w:val="004309E7"/>
    <w:rsid w:val="00430C13"/>
    <w:rsid w:val="0043100F"/>
    <w:rsid w:val="00431722"/>
    <w:rsid w:val="004326B3"/>
    <w:rsid w:val="00432722"/>
    <w:rsid w:val="00432FA6"/>
    <w:rsid w:val="00434F42"/>
    <w:rsid w:val="00435C03"/>
    <w:rsid w:val="004363AB"/>
    <w:rsid w:val="00440FB7"/>
    <w:rsid w:val="00442EAD"/>
    <w:rsid w:val="004438CC"/>
    <w:rsid w:val="00444005"/>
    <w:rsid w:val="004441A6"/>
    <w:rsid w:val="0044447A"/>
    <w:rsid w:val="00445232"/>
    <w:rsid w:val="004468CC"/>
    <w:rsid w:val="00446C01"/>
    <w:rsid w:val="00447E91"/>
    <w:rsid w:val="00451009"/>
    <w:rsid w:val="0045126E"/>
    <w:rsid w:val="00451589"/>
    <w:rsid w:val="00451F97"/>
    <w:rsid w:val="00452555"/>
    <w:rsid w:val="0045278C"/>
    <w:rsid w:val="00452ABC"/>
    <w:rsid w:val="004541F2"/>
    <w:rsid w:val="00454FB9"/>
    <w:rsid w:val="0045528D"/>
    <w:rsid w:val="00455C9C"/>
    <w:rsid w:val="00455FA0"/>
    <w:rsid w:val="0045712D"/>
    <w:rsid w:val="0045746B"/>
    <w:rsid w:val="00460C7C"/>
    <w:rsid w:val="004617C9"/>
    <w:rsid w:val="00462906"/>
    <w:rsid w:val="00462D46"/>
    <w:rsid w:val="00463F4F"/>
    <w:rsid w:val="00464853"/>
    <w:rsid w:val="00464ACB"/>
    <w:rsid w:val="00466938"/>
    <w:rsid w:val="00466F25"/>
    <w:rsid w:val="00467102"/>
    <w:rsid w:val="00467677"/>
    <w:rsid w:val="004679ED"/>
    <w:rsid w:val="00470AC9"/>
    <w:rsid w:val="004711E7"/>
    <w:rsid w:val="0047234C"/>
    <w:rsid w:val="004738D1"/>
    <w:rsid w:val="004739E3"/>
    <w:rsid w:val="00473B8D"/>
    <w:rsid w:val="00473EAF"/>
    <w:rsid w:val="004743DC"/>
    <w:rsid w:val="00475451"/>
    <w:rsid w:val="004755F6"/>
    <w:rsid w:val="0047649A"/>
    <w:rsid w:val="0047675D"/>
    <w:rsid w:val="004768A5"/>
    <w:rsid w:val="00476FD6"/>
    <w:rsid w:val="00480739"/>
    <w:rsid w:val="004807BC"/>
    <w:rsid w:val="004813B1"/>
    <w:rsid w:val="004815F0"/>
    <w:rsid w:val="00481888"/>
    <w:rsid w:val="00481BEF"/>
    <w:rsid w:val="00481F13"/>
    <w:rsid w:val="00482208"/>
    <w:rsid w:val="00482916"/>
    <w:rsid w:val="00483468"/>
    <w:rsid w:val="00483AA4"/>
    <w:rsid w:val="00483CA6"/>
    <w:rsid w:val="00483E02"/>
    <w:rsid w:val="00484FB8"/>
    <w:rsid w:val="0048535C"/>
    <w:rsid w:val="0048619D"/>
    <w:rsid w:val="0048648A"/>
    <w:rsid w:val="004866C2"/>
    <w:rsid w:val="00486DB3"/>
    <w:rsid w:val="0049002C"/>
    <w:rsid w:val="00490DFC"/>
    <w:rsid w:val="00491A3F"/>
    <w:rsid w:val="00491A73"/>
    <w:rsid w:val="00491D86"/>
    <w:rsid w:val="00493845"/>
    <w:rsid w:val="00493F08"/>
    <w:rsid w:val="0049458C"/>
    <w:rsid w:val="004945F5"/>
    <w:rsid w:val="00494B5C"/>
    <w:rsid w:val="00495178"/>
    <w:rsid w:val="004958BE"/>
    <w:rsid w:val="0049590E"/>
    <w:rsid w:val="0049646E"/>
    <w:rsid w:val="004974C2"/>
    <w:rsid w:val="00497B20"/>
    <w:rsid w:val="004A03A0"/>
    <w:rsid w:val="004A0EB3"/>
    <w:rsid w:val="004A124F"/>
    <w:rsid w:val="004A255A"/>
    <w:rsid w:val="004A29B4"/>
    <w:rsid w:val="004A2D06"/>
    <w:rsid w:val="004A3F03"/>
    <w:rsid w:val="004A4E14"/>
    <w:rsid w:val="004A4ECD"/>
    <w:rsid w:val="004A518D"/>
    <w:rsid w:val="004A5519"/>
    <w:rsid w:val="004A5D35"/>
    <w:rsid w:val="004A64F8"/>
    <w:rsid w:val="004A702B"/>
    <w:rsid w:val="004A7D33"/>
    <w:rsid w:val="004A7DE0"/>
    <w:rsid w:val="004B0641"/>
    <w:rsid w:val="004B0BD0"/>
    <w:rsid w:val="004B251B"/>
    <w:rsid w:val="004B3990"/>
    <w:rsid w:val="004B3A8F"/>
    <w:rsid w:val="004B3B18"/>
    <w:rsid w:val="004B418D"/>
    <w:rsid w:val="004B4904"/>
    <w:rsid w:val="004B4E36"/>
    <w:rsid w:val="004B4E6A"/>
    <w:rsid w:val="004B5470"/>
    <w:rsid w:val="004B6BA2"/>
    <w:rsid w:val="004B6D2B"/>
    <w:rsid w:val="004C090A"/>
    <w:rsid w:val="004C09DD"/>
    <w:rsid w:val="004C2519"/>
    <w:rsid w:val="004C2997"/>
    <w:rsid w:val="004C299B"/>
    <w:rsid w:val="004C2B10"/>
    <w:rsid w:val="004C4175"/>
    <w:rsid w:val="004C4720"/>
    <w:rsid w:val="004C4C25"/>
    <w:rsid w:val="004C4F34"/>
    <w:rsid w:val="004C51BB"/>
    <w:rsid w:val="004C56B8"/>
    <w:rsid w:val="004C5C96"/>
    <w:rsid w:val="004C6CC5"/>
    <w:rsid w:val="004C7513"/>
    <w:rsid w:val="004C7E67"/>
    <w:rsid w:val="004D024F"/>
    <w:rsid w:val="004D0B93"/>
    <w:rsid w:val="004D135C"/>
    <w:rsid w:val="004D23BF"/>
    <w:rsid w:val="004D2CC9"/>
    <w:rsid w:val="004D3395"/>
    <w:rsid w:val="004D3C23"/>
    <w:rsid w:val="004D3EBE"/>
    <w:rsid w:val="004D472D"/>
    <w:rsid w:val="004D48EB"/>
    <w:rsid w:val="004D518A"/>
    <w:rsid w:val="004D79A8"/>
    <w:rsid w:val="004E138B"/>
    <w:rsid w:val="004E1B21"/>
    <w:rsid w:val="004E2071"/>
    <w:rsid w:val="004E2FDA"/>
    <w:rsid w:val="004E3662"/>
    <w:rsid w:val="004E37F9"/>
    <w:rsid w:val="004E4557"/>
    <w:rsid w:val="004E493D"/>
    <w:rsid w:val="004E61A8"/>
    <w:rsid w:val="004F0F06"/>
    <w:rsid w:val="004F1AF1"/>
    <w:rsid w:val="004F4027"/>
    <w:rsid w:val="004F4510"/>
    <w:rsid w:val="004F6DBC"/>
    <w:rsid w:val="005000B9"/>
    <w:rsid w:val="005005E8"/>
    <w:rsid w:val="005023B9"/>
    <w:rsid w:val="00503C6A"/>
    <w:rsid w:val="00503EDB"/>
    <w:rsid w:val="00503FCE"/>
    <w:rsid w:val="0050438E"/>
    <w:rsid w:val="005053EC"/>
    <w:rsid w:val="00505439"/>
    <w:rsid w:val="005057AD"/>
    <w:rsid w:val="00505B0D"/>
    <w:rsid w:val="0050613C"/>
    <w:rsid w:val="00506B8B"/>
    <w:rsid w:val="0050793E"/>
    <w:rsid w:val="00507E9E"/>
    <w:rsid w:val="005101AE"/>
    <w:rsid w:val="00510BDA"/>
    <w:rsid w:val="00510D42"/>
    <w:rsid w:val="005119F5"/>
    <w:rsid w:val="00511EB0"/>
    <w:rsid w:val="0051211A"/>
    <w:rsid w:val="005139B1"/>
    <w:rsid w:val="00513DF9"/>
    <w:rsid w:val="00516119"/>
    <w:rsid w:val="00516870"/>
    <w:rsid w:val="00516A34"/>
    <w:rsid w:val="005171B9"/>
    <w:rsid w:val="005179EC"/>
    <w:rsid w:val="00517CE4"/>
    <w:rsid w:val="00517E92"/>
    <w:rsid w:val="00520EC0"/>
    <w:rsid w:val="005210AB"/>
    <w:rsid w:val="00522054"/>
    <w:rsid w:val="0052247A"/>
    <w:rsid w:val="0052301B"/>
    <w:rsid w:val="005244E3"/>
    <w:rsid w:val="00525436"/>
    <w:rsid w:val="0052555E"/>
    <w:rsid w:val="005269E6"/>
    <w:rsid w:val="00527A33"/>
    <w:rsid w:val="00527B65"/>
    <w:rsid w:val="00527BB1"/>
    <w:rsid w:val="00530F99"/>
    <w:rsid w:val="0053181F"/>
    <w:rsid w:val="00532A4C"/>
    <w:rsid w:val="00532A90"/>
    <w:rsid w:val="00533279"/>
    <w:rsid w:val="005338E1"/>
    <w:rsid w:val="00533A6A"/>
    <w:rsid w:val="00534570"/>
    <w:rsid w:val="00534A1E"/>
    <w:rsid w:val="0053602F"/>
    <w:rsid w:val="005375F0"/>
    <w:rsid w:val="005378C5"/>
    <w:rsid w:val="00537EB9"/>
    <w:rsid w:val="005405D7"/>
    <w:rsid w:val="0054068D"/>
    <w:rsid w:val="00540C2D"/>
    <w:rsid w:val="00540D67"/>
    <w:rsid w:val="00541489"/>
    <w:rsid w:val="0054148B"/>
    <w:rsid w:val="00541574"/>
    <w:rsid w:val="005423C6"/>
    <w:rsid w:val="00542A1A"/>
    <w:rsid w:val="00542B14"/>
    <w:rsid w:val="00542BA6"/>
    <w:rsid w:val="00544F14"/>
    <w:rsid w:val="00545435"/>
    <w:rsid w:val="00546606"/>
    <w:rsid w:val="00546C49"/>
    <w:rsid w:val="00546DB3"/>
    <w:rsid w:val="00547AB4"/>
    <w:rsid w:val="00550622"/>
    <w:rsid w:val="00552AF0"/>
    <w:rsid w:val="005531F2"/>
    <w:rsid w:val="005540C4"/>
    <w:rsid w:val="00556E3D"/>
    <w:rsid w:val="00556FFB"/>
    <w:rsid w:val="00557069"/>
    <w:rsid w:val="00557F63"/>
    <w:rsid w:val="00561876"/>
    <w:rsid w:val="00561A27"/>
    <w:rsid w:val="00561AC1"/>
    <w:rsid w:val="00561BDB"/>
    <w:rsid w:val="00562023"/>
    <w:rsid w:val="0056279A"/>
    <w:rsid w:val="00562B32"/>
    <w:rsid w:val="00562FBE"/>
    <w:rsid w:val="00563F78"/>
    <w:rsid w:val="005641EA"/>
    <w:rsid w:val="00564508"/>
    <w:rsid w:val="00564555"/>
    <w:rsid w:val="005655F7"/>
    <w:rsid w:val="00565AB2"/>
    <w:rsid w:val="005662D0"/>
    <w:rsid w:val="005663D8"/>
    <w:rsid w:val="00570C61"/>
    <w:rsid w:val="00571EE5"/>
    <w:rsid w:val="0057210B"/>
    <w:rsid w:val="005733B3"/>
    <w:rsid w:val="005739D6"/>
    <w:rsid w:val="0057521E"/>
    <w:rsid w:val="00575A38"/>
    <w:rsid w:val="00576A65"/>
    <w:rsid w:val="00582AAC"/>
    <w:rsid w:val="00582B7C"/>
    <w:rsid w:val="00583935"/>
    <w:rsid w:val="00583F0C"/>
    <w:rsid w:val="005840CA"/>
    <w:rsid w:val="005844FB"/>
    <w:rsid w:val="00584772"/>
    <w:rsid w:val="005850DB"/>
    <w:rsid w:val="005857AE"/>
    <w:rsid w:val="00585B33"/>
    <w:rsid w:val="00585D97"/>
    <w:rsid w:val="00586AF9"/>
    <w:rsid w:val="00586D9D"/>
    <w:rsid w:val="00587649"/>
    <w:rsid w:val="0059002F"/>
    <w:rsid w:val="00590B49"/>
    <w:rsid w:val="00591A6D"/>
    <w:rsid w:val="00591FD5"/>
    <w:rsid w:val="00592211"/>
    <w:rsid w:val="0059290A"/>
    <w:rsid w:val="00592A57"/>
    <w:rsid w:val="0059308B"/>
    <w:rsid w:val="00593356"/>
    <w:rsid w:val="00593A86"/>
    <w:rsid w:val="00593EA6"/>
    <w:rsid w:val="005952D6"/>
    <w:rsid w:val="00595D00"/>
    <w:rsid w:val="00596C3A"/>
    <w:rsid w:val="00597608"/>
    <w:rsid w:val="005A0CA1"/>
    <w:rsid w:val="005A1107"/>
    <w:rsid w:val="005A15CD"/>
    <w:rsid w:val="005A2EBF"/>
    <w:rsid w:val="005A34A8"/>
    <w:rsid w:val="005A36DB"/>
    <w:rsid w:val="005A371C"/>
    <w:rsid w:val="005A396B"/>
    <w:rsid w:val="005A3D68"/>
    <w:rsid w:val="005A439B"/>
    <w:rsid w:val="005A580C"/>
    <w:rsid w:val="005A587B"/>
    <w:rsid w:val="005A63EA"/>
    <w:rsid w:val="005B1002"/>
    <w:rsid w:val="005B184E"/>
    <w:rsid w:val="005B1922"/>
    <w:rsid w:val="005B248F"/>
    <w:rsid w:val="005B30B8"/>
    <w:rsid w:val="005B33D8"/>
    <w:rsid w:val="005B41F1"/>
    <w:rsid w:val="005B47F8"/>
    <w:rsid w:val="005B5635"/>
    <w:rsid w:val="005B5C37"/>
    <w:rsid w:val="005B5F6E"/>
    <w:rsid w:val="005B7357"/>
    <w:rsid w:val="005B7B1A"/>
    <w:rsid w:val="005C08EA"/>
    <w:rsid w:val="005C09DF"/>
    <w:rsid w:val="005C1335"/>
    <w:rsid w:val="005C214E"/>
    <w:rsid w:val="005C2948"/>
    <w:rsid w:val="005C3750"/>
    <w:rsid w:val="005C3D52"/>
    <w:rsid w:val="005C440A"/>
    <w:rsid w:val="005C4B83"/>
    <w:rsid w:val="005C546A"/>
    <w:rsid w:val="005C5CCF"/>
    <w:rsid w:val="005C5CD9"/>
    <w:rsid w:val="005C6245"/>
    <w:rsid w:val="005C6716"/>
    <w:rsid w:val="005C7BB4"/>
    <w:rsid w:val="005C7E39"/>
    <w:rsid w:val="005D0510"/>
    <w:rsid w:val="005D068D"/>
    <w:rsid w:val="005D179A"/>
    <w:rsid w:val="005D20C4"/>
    <w:rsid w:val="005D32AF"/>
    <w:rsid w:val="005D4844"/>
    <w:rsid w:val="005D4A93"/>
    <w:rsid w:val="005D667B"/>
    <w:rsid w:val="005D6FE6"/>
    <w:rsid w:val="005D759A"/>
    <w:rsid w:val="005D7F02"/>
    <w:rsid w:val="005E1211"/>
    <w:rsid w:val="005E3BDF"/>
    <w:rsid w:val="005E3CA5"/>
    <w:rsid w:val="005E4CC7"/>
    <w:rsid w:val="005E5007"/>
    <w:rsid w:val="005E5A65"/>
    <w:rsid w:val="005E6CC0"/>
    <w:rsid w:val="005E726B"/>
    <w:rsid w:val="005E792B"/>
    <w:rsid w:val="005E7B3A"/>
    <w:rsid w:val="005E7CD0"/>
    <w:rsid w:val="005F0AE9"/>
    <w:rsid w:val="005F0D17"/>
    <w:rsid w:val="005F0EB5"/>
    <w:rsid w:val="005F11D4"/>
    <w:rsid w:val="005F1722"/>
    <w:rsid w:val="005F20A0"/>
    <w:rsid w:val="005F28CB"/>
    <w:rsid w:val="005F3B64"/>
    <w:rsid w:val="005F4078"/>
    <w:rsid w:val="005F44BE"/>
    <w:rsid w:val="005F4BE9"/>
    <w:rsid w:val="005F4CDC"/>
    <w:rsid w:val="005F573B"/>
    <w:rsid w:val="005F69FF"/>
    <w:rsid w:val="005F748B"/>
    <w:rsid w:val="005F7BB4"/>
    <w:rsid w:val="0060040F"/>
    <w:rsid w:val="00600DC8"/>
    <w:rsid w:val="00601E9E"/>
    <w:rsid w:val="00604018"/>
    <w:rsid w:val="0060478B"/>
    <w:rsid w:val="0060479C"/>
    <w:rsid w:val="00605D65"/>
    <w:rsid w:val="00605FA5"/>
    <w:rsid w:val="00606B16"/>
    <w:rsid w:val="00606FB2"/>
    <w:rsid w:val="006105EF"/>
    <w:rsid w:val="006106E3"/>
    <w:rsid w:val="00611532"/>
    <w:rsid w:val="0061172D"/>
    <w:rsid w:val="006147B0"/>
    <w:rsid w:val="006148AA"/>
    <w:rsid w:val="00614B9A"/>
    <w:rsid w:val="0061634C"/>
    <w:rsid w:val="00617853"/>
    <w:rsid w:val="006178D5"/>
    <w:rsid w:val="00617964"/>
    <w:rsid w:val="00620615"/>
    <w:rsid w:val="00620F6F"/>
    <w:rsid w:val="00622A0A"/>
    <w:rsid w:val="00622E24"/>
    <w:rsid w:val="00623565"/>
    <w:rsid w:val="006239A3"/>
    <w:rsid w:val="00623A57"/>
    <w:rsid w:val="0062435B"/>
    <w:rsid w:val="00624C9C"/>
    <w:rsid w:val="00624D85"/>
    <w:rsid w:val="00625436"/>
    <w:rsid w:val="006259DF"/>
    <w:rsid w:val="00626909"/>
    <w:rsid w:val="00626A01"/>
    <w:rsid w:val="0062791F"/>
    <w:rsid w:val="00630F56"/>
    <w:rsid w:val="006311A8"/>
    <w:rsid w:val="00631B35"/>
    <w:rsid w:val="00632A0A"/>
    <w:rsid w:val="00632A89"/>
    <w:rsid w:val="00632B25"/>
    <w:rsid w:val="00632E9E"/>
    <w:rsid w:val="00633258"/>
    <w:rsid w:val="006334E8"/>
    <w:rsid w:val="00633622"/>
    <w:rsid w:val="0063499A"/>
    <w:rsid w:val="00635DFE"/>
    <w:rsid w:val="00635ED3"/>
    <w:rsid w:val="006366D3"/>
    <w:rsid w:val="00637280"/>
    <w:rsid w:val="006379CB"/>
    <w:rsid w:val="00640223"/>
    <w:rsid w:val="00640BCF"/>
    <w:rsid w:val="006411EF"/>
    <w:rsid w:val="00641590"/>
    <w:rsid w:val="00642508"/>
    <w:rsid w:val="006431D5"/>
    <w:rsid w:val="00643777"/>
    <w:rsid w:val="00644E42"/>
    <w:rsid w:val="00645B9C"/>
    <w:rsid w:val="006461F1"/>
    <w:rsid w:val="00647F18"/>
    <w:rsid w:val="00650F4F"/>
    <w:rsid w:val="00651078"/>
    <w:rsid w:val="006513FA"/>
    <w:rsid w:val="00651A60"/>
    <w:rsid w:val="006522C9"/>
    <w:rsid w:val="006529C8"/>
    <w:rsid w:val="006539D2"/>
    <w:rsid w:val="0065425C"/>
    <w:rsid w:val="00654578"/>
    <w:rsid w:val="00654C09"/>
    <w:rsid w:val="00655609"/>
    <w:rsid w:val="00656951"/>
    <w:rsid w:val="00656E5F"/>
    <w:rsid w:val="00657336"/>
    <w:rsid w:val="00660561"/>
    <w:rsid w:val="00660731"/>
    <w:rsid w:val="00661B34"/>
    <w:rsid w:val="00662FDD"/>
    <w:rsid w:val="006632D4"/>
    <w:rsid w:val="00663589"/>
    <w:rsid w:val="006657A5"/>
    <w:rsid w:val="00665B26"/>
    <w:rsid w:val="00665D68"/>
    <w:rsid w:val="00666A77"/>
    <w:rsid w:val="00666E05"/>
    <w:rsid w:val="00667A51"/>
    <w:rsid w:val="00667C9B"/>
    <w:rsid w:val="00667ED3"/>
    <w:rsid w:val="00670D9F"/>
    <w:rsid w:val="00670FA5"/>
    <w:rsid w:val="0067114B"/>
    <w:rsid w:val="00671C31"/>
    <w:rsid w:val="00671F36"/>
    <w:rsid w:val="0067203A"/>
    <w:rsid w:val="00672E08"/>
    <w:rsid w:val="00672E94"/>
    <w:rsid w:val="00673779"/>
    <w:rsid w:val="006737EB"/>
    <w:rsid w:val="00673FA3"/>
    <w:rsid w:val="00674863"/>
    <w:rsid w:val="006748A7"/>
    <w:rsid w:val="00674B4C"/>
    <w:rsid w:val="0067503C"/>
    <w:rsid w:val="00675ED1"/>
    <w:rsid w:val="0067608C"/>
    <w:rsid w:val="006760EB"/>
    <w:rsid w:val="00677CDE"/>
    <w:rsid w:val="0068000C"/>
    <w:rsid w:val="006813D4"/>
    <w:rsid w:val="006817EE"/>
    <w:rsid w:val="006818E1"/>
    <w:rsid w:val="00681DBC"/>
    <w:rsid w:val="006823CA"/>
    <w:rsid w:val="0068287C"/>
    <w:rsid w:val="00683225"/>
    <w:rsid w:val="0068367F"/>
    <w:rsid w:val="0068368A"/>
    <w:rsid w:val="006839FE"/>
    <w:rsid w:val="00683D51"/>
    <w:rsid w:val="00683E7D"/>
    <w:rsid w:val="00684888"/>
    <w:rsid w:val="00685046"/>
    <w:rsid w:val="00685D0E"/>
    <w:rsid w:val="00685FC7"/>
    <w:rsid w:val="0068631E"/>
    <w:rsid w:val="0068701F"/>
    <w:rsid w:val="0068776C"/>
    <w:rsid w:val="00690EE9"/>
    <w:rsid w:val="00690FD1"/>
    <w:rsid w:val="0069135F"/>
    <w:rsid w:val="006913CD"/>
    <w:rsid w:val="0069195D"/>
    <w:rsid w:val="00692FB0"/>
    <w:rsid w:val="00693446"/>
    <w:rsid w:val="00693D2E"/>
    <w:rsid w:val="0069408A"/>
    <w:rsid w:val="0069416F"/>
    <w:rsid w:val="00694291"/>
    <w:rsid w:val="00694531"/>
    <w:rsid w:val="00695069"/>
    <w:rsid w:val="006958B2"/>
    <w:rsid w:val="00695CE2"/>
    <w:rsid w:val="006A0942"/>
    <w:rsid w:val="006A0A5B"/>
    <w:rsid w:val="006A0BDA"/>
    <w:rsid w:val="006A1477"/>
    <w:rsid w:val="006A1F02"/>
    <w:rsid w:val="006A269D"/>
    <w:rsid w:val="006A2A74"/>
    <w:rsid w:val="006A3308"/>
    <w:rsid w:val="006A3A95"/>
    <w:rsid w:val="006A3D42"/>
    <w:rsid w:val="006A46A3"/>
    <w:rsid w:val="006A4BB5"/>
    <w:rsid w:val="006A55C8"/>
    <w:rsid w:val="006A60BD"/>
    <w:rsid w:val="006A63D5"/>
    <w:rsid w:val="006A7619"/>
    <w:rsid w:val="006B1786"/>
    <w:rsid w:val="006B1BCC"/>
    <w:rsid w:val="006B1DFD"/>
    <w:rsid w:val="006B1E28"/>
    <w:rsid w:val="006B226D"/>
    <w:rsid w:val="006B2EB7"/>
    <w:rsid w:val="006B3260"/>
    <w:rsid w:val="006B38E1"/>
    <w:rsid w:val="006B3BB3"/>
    <w:rsid w:val="006B43D9"/>
    <w:rsid w:val="006B52FD"/>
    <w:rsid w:val="006B5AFE"/>
    <w:rsid w:val="006B5F3A"/>
    <w:rsid w:val="006B61B2"/>
    <w:rsid w:val="006B6E3F"/>
    <w:rsid w:val="006B75AC"/>
    <w:rsid w:val="006B76F3"/>
    <w:rsid w:val="006B7AA5"/>
    <w:rsid w:val="006C08EB"/>
    <w:rsid w:val="006C09FC"/>
    <w:rsid w:val="006C0ACE"/>
    <w:rsid w:val="006C1CD1"/>
    <w:rsid w:val="006C2340"/>
    <w:rsid w:val="006C23EE"/>
    <w:rsid w:val="006C2BF5"/>
    <w:rsid w:val="006C2FF2"/>
    <w:rsid w:val="006C46F3"/>
    <w:rsid w:val="006C476B"/>
    <w:rsid w:val="006C49B1"/>
    <w:rsid w:val="006C4DEC"/>
    <w:rsid w:val="006C507C"/>
    <w:rsid w:val="006C50F6"/>
    <w:rsid w:val="006C54E4"/>
    <w:rsid w:val="006C551A"/>
    <w:rsid w:val="006C5D22"/>
    <w:rsid w:val="006C7E3F"/>
    <w:rsid w:val="006D01FF"/>
    <w:rsid w:val="006D0741"/>
    <w:rsid w:val="006D07AA"/>
    <w:rsid w:val="006D0A86"/>
    <w:rsid w:val="006D0FAD"/>
    <w:rsid w:val="006D134B"/>
    <w:rsid w:val="006D2A27"/>
    <w:rsid w:val="006D3B9A"/>
    <w:rsid w:val="006D450D"/>
    <w:rsid w:val="006D4DC2"/>
    <w:rsid w:val="006D5537"/>
    <w:rsid w:val="006D5787"/>
    <w:rsid w:val="006D5AA0"/>
    <w:rsid w:val="006D6041"/>
    <w:rsid w:val="006D6546"/>
    <w:rsid w:val="006D7DB8"/>
    <w:rsid w:val="006E2B4E"/>
    <w:rsid w:val="006E34EC"/>
    <w:rsid w:val="006E42F5"/>
    <w:rsid w:val="006E4979"/>
    <w:rsid w:val="006E49B8"/>
    <w:rsid w:val="006E57C0"/>
    <w:rsid w:val="006E595D"/>
    <w:rsid w:val="006E638C"/>
    <w:rsid w:val="006E6644"/>
    <w:rsid w:val="006E66CC"/>
    <w:rsid w:val="006E7E79"/>
    <w:rsid w:val="006F05CE"/>
    <w:rsid w:val="006F069E"/>
    <w:rsid w:val="006F0C70"/>
    <w:rsid w:val="006F1BE4"/>
    <w:rsid w:val="006F1EEE"/>
    <w:rsid w:val="006F25CB"/>
    <w:rsid w:val="006F2D61"/>
    <w:rsid w:val="006F2DA6"/>
    <w:rsid w:val="006F3481"/>
    <w:rsid w:val="006F41A2"/>
    <w:rsid w:val="006F499D"/>
    <w:rsid w:val="006F4F30"/>
    <w:rsid w:val="006F54FA"/>
    <w:rsid w:val="006F6466"/>
    <w:rsid w:val="006F6AA6"/>
    <w:rsid w:val="006F6B6D"/>
    <w:rsid w:val="006F7065"/>
    <w:rsid w:val="006F72AE"/>
    <w:rsid w:val="006F7A0F"/>
    <w:rsid w:val="0070199E"/>
    <w:rsid w:val="00701B6F"/>
    <w:rsid w:val="007029A4"/>
    <w:rsid w:val="00702ED5"/>
    <w:rsid w:val="00703782"/>
    <w:rsid w:val="00703840"/>
    <w:rsid w:val="007040DE"/>
    <w:rsid w:val="007046BC"/>
    <w:rsid w:val="00705079"/>
    <w:rsid w:val="00705BC9"/>
    <w:rsid w:val="00707553"/>
    <w:rsid w:val="00710556"/>
    <w:rsid w:val="007106E9"/>
    <w:rsid w:val="007111B9"/>
    <w:rsid w:val="00711B74"/>
    <w:rsid w:val="00711F7F"/>
    <w:rsid w:val="0071369A"/>
    <w:rsid w:val="00713D1F"/>
    <w:rsid w:val="00716298"/>
    <w:rsid w:val="0071717C"/>
    <w:rsid w:val="007214FF"/>
    <w:rsid w:val="00722BD8"/>
    <w:rsid w:val="007238B4"/>
    <w:rsid w:val="0072460C"/>
    <w:rsid w:val="007248CA"/>
    <w:rsid w:val="00724FC0"/>
    <w:rsid w:val="00725D87"/>
    <w:rsid w:val="00725E57"/>
    <w:rsid w:val="007260B1"/>
    <w:rsid w:val="007262B3"/>
    <w:rsid w:val="00726D8E"/>
    <w:rsid w:val="00727399"/>
    <w:rsid w:val="00727582"/>
    <w:rsid w:val="00727F73"/>
    <w:rsid w:val="007303B8"/>
    <w:rsid w:val="00730441"/>
    <w:rsid w:val="007307EC"/>
    <w:rsid w:val="0073082A"/>
    <w:rsid w:val="00730C8C"/>
    <w:rsid w:val="00731B2B"/>
    <w:rsid w:val="007335F1"/>
    <w:rsid w:val="00734F3D"/>
    <w:rsid w:val="00735CA2"/>
    <w:rsid w:val="0073666B"/>
    <w:rsid w:val="00736766"/>
    <w:rsid w:val="00736BF4"/>
    <w:rsid w:val="00737302"/>
    <w:rsid w:val="0073751C"/>
    <w:rsid w:val="007376F4"/>
    <w:rsid w:val="00741468"/>
    <w:rsid w:val="00741641"/>
    <w:rsid w:val="00741D4B"/>
    <w:rsid w:val="00741F5B"/>
    <w:rsid w:val="00742DEA"/>
    <w:rsid w:val="00744D0F"/>
    <w:rsid w:val="007454A0"/>
    <w:rsid w:val="0074567C"/>
    <w:rsid w:val="00745D77"/>
    <w:rsid w:val="00746155"/>
    <w:rsid w:val="0074642B"/>
    <w:rsid w:val="007473A9"/>
    <w:rsid w:val="00747B11"/>
    <w:rsid w:val="00750638"/>
    <w:rsid w:val="00750AD3"/>
    <w:rsid w:val="00751A43"/>
    <w:rsid w:val="00751BEB"/>
    <w:rsid w:val="0075235E"/>
    <w:rsid w:val="00752CD6"/>
    <w:rsid w:val="007535A0"/>
    <w:rsid w:val="00754201"/>
    <w:rsid w:val="00754385"/>
    <w:rsid w:val="007546EC"/>
    <w:rsid w:val="0075570E"/>
    <w:rsid w:val="00755A6C"/>
    <w:rsid w:val="007563A5"/>
    <w:rsid w:val="00757B30"/>
    <w:rsid w:val="00757CE5"/>
    <w:rsid w:val="00757F4F"/>
    <w:rsid w:val="0076060B"/>
    <w:rsid w:val="00760AB4"/>
    <w:rsid w:val="00761424"/>
    <w:rsid w:val="00762412"/>
    <w:rsid w:val="0076253B"/>
    <w:rsid w:val="0076271B"/>
    <w:rsid w:val="00763340"/>
    <w:rsid w:val="007635EA"/>
    <w:rsid w:val="00763B1A"/>
    <w:rsid w:val="00763CC0"/>
    <w:rsid w:val="00763F8C"/>
    <w:rsid w:val="007642CB"/>
    <w:rsid w:val="00764887"/>
    <w:rsid w:val="00766273"/>
    <w:rsid w:val="00766779"/>
    <w:rsid w:val="00767246"/>
    <w:rsid w:val="0077082E"/>
    <w:rsid w:val="00770AE1"/>
    <w:rsid w:val="00770D1B"/>
    <w:rsid w:val="007711F8"/>
    <w:rsid w:val="00772379"/>
    <w:rsid w:val="007727B2"/>
    <w:rsid w:val="007737AF"/>
    <w:rsid w:val="00774EA8"/>
    <w:rsid w:val="0077546B"/>
    <w:rsid w:val="00776212"/>
    <w:rsid w:val="00776251"/>
    <w:rsid w:val="00777E11"/>
    <w:rsid w:val="00777FD9"/>
    <w:rsid w:val="0078000D"/>
    <w:rsid w:val="00780293"/>
    <w:rsid w:val="00780334"/>
    <w:rsid w:val="0078072D"/>
    <w:rsid w:val="007809BF"/>
    <w:rsid w:val="007809F1"/>
    <w:rsid w:val="00780A81"/>
    <w:rsid w:val="00781CE1"/>
    <w:rsid w:val="00781F3D"/>
    <w:rsid w:val="0078264E"/>
    <w:rsid w:val="00782E6F"/>
    <w:rsid w:val="00783ED9"/>
    <w:rsid w:val="00784848"/>
    <w:rsid w:val="0078571A"/>
    <w:rsid w:val="007862AE"/>
    <w:rsid w:val="00786A85"/>
    <w:rsid w:val="0078783F"/>
    <w:rsid w:val="00790BEB"/>
    <w:rsid w:val="0079398D"/>
    <w:rsid w:val="00793E96"/>
    <w:rsid w:val="0079424F"/>
    <w:rsid w:val="00794CA4"/>
    <w:rsid w:val="007955E2"/>
    <w:rsid w:val="007960AB"/>
    <w:rsid w:val="007966F5"/>
    <w:rsid w:val="00797005"/>
    <w:rsid w:val="0079707C"/>
    <w:rsid w:val="007971F3"/>
    <w:rsid w:val="00797DF2"/>
    <w:rsid w:val="007A0B81"/>
    <w:rsid w:val="007A1094"/>
    <w:rsid w:val="007A1D81"/>
    <w:rsid w:val="007A1DB8"/>
    <w:rsid w:val="007A2407"/>
    <w:rsid w:val="007A2826"/>
    <w:rsid w:val="007A2BCB"/>
    <w:rsid w:val="007A3065"/>
    <w:rsid w:val="007A3C7F"/>
    <w:rsid w:val="007A4031"/>
    <w:rsid w:val="007A40BC"/>
    <w:rsid w:val="007A590A"/>
    <w:rsid w:val="007A642E"/>
    <w:rsid w:val="007A647B"/>
    <w:rsid w:val="007A6D4A"/>
    <w:rsid w:val="007A7F20"/>
    <w:rsid w:val="007B189E"/>
    <w:rsid w:val="007B21B9"/>
    <w:rsid w:val="007B28F4"/>
    <w:rsid w:val="007B2AB2"/>
    <w:rsid w:val="007B3A86"/>
    <w:rsid w:val="007B3DBC"/>
    <w:rsid w:val="007B4F40"/>
    <w:rsid w:val="007B5013"/>
    <w:rsid w:val="007B51F2"/>
    <w:rsid w:val="007B691C"/>
    <w:rsid w:val="007C05E6"/>
    <w:rsid w:val="007C074E"/>
    <w:rsid w:val="007C08F9"/>
    <w:rsid w:val="007C1417"/>
    <w:rsid w:val="007C214D"/>
    <w:rsid w:val="007C29C0"/>
    <w:rsid w:val="007C3365"/>
    <w:rsid w:val="007C4E0A"/>
    <w:rsid w:val="007C67FA"/>
    <w:rsid w:val="007C6EFB"/>
    <w:rsid w:val="007C7AE6"/>
    <w:rsid w:val="007D0C50"/>
    <w:rsid w:val="007D18F8"/>
    <w:rsid w:val="007D22CF"/>
    <w:rsid w:val="007D2E65"/>
    <w:rsid w:val="007D3322"/>
    <w:rsid w:val="007D570F"/>
    <w:rsid w:val="007D61D3"/>
    <w:rsid w:val="007D626A"/>
    <w:rsid w:val="007D6575"/>
    <w:rsid w:val="007D6D06"/>
    <w:rsid w:val="007D7988"/>
    <w:rsid w:val="007E0AC6"/>
    <w:rsid w:val="007E0C2B"/>
    <w:rsid w:val="007E134B"/>
    <w:rsid w:val="007E19D6"/>
    <w:rsid w:val="007E239A"/>
    <w:rsid w:val="007E2CF7"/>
    <w:rsid w:val="007E39DD"/>
    <w:rsid w:val="007E3B7F"/>
    <w:rsid w:val="007E4816"/>
    <w:rsid w:val="007E4A45"/>
    <w:rsid w:val="007E53F9"/>
    <w:rsid w:val="007E54C5"/>
    <w:rsid w:val="007E6A2B"/>
    <w:rsid w:val="007E6AA8"/>
    <w:rsid w:val="007E7183"/>
    <w:rsid w:val="007E7368"/>
    <w:rsid w:val="007E759B"/>
    <w:rsid w:val="007F014A"/>
    <w:rsid w:val="007F033F"/>
    <w:rsid w:val="007F1844"/>
    <w:rsid w:val="007F1AA0"/>
    <w:rsid w:val="007F226B"/>
    <w:rsid w:val="007F3DFA"/>
    <w:rsid w:val="007F46B8"/>
    <w:rsid w:val="007F653A"/>
    <w:rsid w:val="008001E0"/>
    <w:rsid w:val="0080047D"/>
    <w:rsid w:val="00800ED1"/>
    <w:rsid w:val="00802BC7"/>
    <w:rsid w:val="0080317E"/>
    <w:rsid w:val="0080318A"/>
    <w:rsid w:val="00803812"/>
    <w:rsid w:val="008039F4"/>
    <w:rsid w:val="008059E0"/>
    <w:rsid w:val="008061E2"/>
    <w:rsid w:val="00806290"/>
    <w:rsid w:val="00806323"/>
    <w:rsid w:val="0081076C"/>
    <w:rsid w:val="008107E3"/>
    <w:rsid w:val="00810954"/>
    <w:rsid w:val="00810EFE"/>
    <w:rsid w:val="00810FC8"/>
    <w:rsid w:val="00811C44"/>
    <w:rsid w:val="008138B6"/>
    <w:rsid w:val="00813FCA"/>
    <w:rsid w:val="00814265"/>
    <w:rsid w:val="008143F7"/>
    <w:rsid w:val="008146EA"/>
    <w:rsid w:val="00816728"/>
    <w:rsid w:val="0081726A"/>
    <w:rsid w:val="008175F5"/>
    <w:rsid w:val="0082108C"/>
    <w:rsid w:val="008210A9"/>
    <w:rsid w:val="00822AB3"/>
    <w:rsid w:val="00823E08"/>
    <w:rsid w:val="00824480"/>
    <w:rsid w:val="00824550"/>
    <w:rsid w:val="00825255"/>
    <w:rsid w:val="008254E7"/>
    <w:rsid w:val="00825F03"/>
    <w:rsid w:val="00825FE6"/>
    <w:rsid w:val="0082783D"/>
    <w:rsid w:val="00827EFE"/>
    <w:rsid w:val="00830E9F"/>
    <w:rsid w:val="008310A7"/>
    <w:rsid w:val="00834B0B"/>
    <w:rsid w:val="00834D17"/>
    <w:rsid w:val="008361C3"/>
    <w:rsid w:val="00836430"/>
    <w:rsid w:val="008365A3"/>
    <w:rsid w:val="00837517"/>
    <w:rsid w:val="0084070F"/>
    <w:rsid w:val="00840779"/>
    <w:rsid w:val="008412B2"/>
    <w:rsid w:val="00841323"/>
    <w:rsid w:val="008418BD"/>
    <w:rsid w:val="00842994"/>
    <w:rsid w:val="0084367B"/>
    <w:rsid w:val="00843C65"/>
    <w:rsid w:val="00843D36"/>
    <w:rsid w:val="008447FD"/>
    <w:rsid w:val="008456EC"/>
    <w:rsid w:val="00845E24"/>
    <w:rsid w:val="00845F1C"/>
    <w:rsid w:val="00846206"/>
    <w:rsid w:val="00846287"/>
    <w:rsid w:val="00846881"/>
    <w:rsid w:val="008504F9"/>
    <w:rsid w:val="00850687"/>
    <w:rsid w:val="00851C28"/>
    <w:rsid w:val="008534C3"/>
    <w:rsid w:val="00854408"/>
    <w:rsid w:val="00854C6C"/>
    <w:rsid w:val="00855655"/>
    <w:rsid w:val="00855E5A"/>
    <w:rsid w:val="00855F77"/>
    <w:rsid w:val="00856064"/>
    <w:rsid w:val="008561A2"/>
    <w:rsid w:val="00856BA7"/>
    <w:rsid w:val="00856C01"/>
    <w:rsid w:val="00856F4F"/>
    <w:rsid w:val="00857A82"/>
    <w:rsid w:val="00857BF5"/>
    <w:rsid w:val="00857D36"/>
    <w:rsid w:val="0086005A"/>
    <w:rsid w:val="008606C1"/>
    <w:rsid w:val="0086089E"/>
    <w:rsid w:val="008615A3"/>
    <w:rsid w:val="00861CF3"/>
    <w:rsid w:val="0086311D"/>
    <w:rsid w:val="0086332D"/>
    <w:rsid w:val="00863C18"/>
    <w:rsid w:val="0086486D"/>
    <w:rsid w:val="00864926"/>
    <w:rsid w:val="00864BA2"/>
    <w:rsid w:val="0086583B"/>
    <w:rsid w:val="008672E7"/>
    <w:rsid w:val="00867901"/>
    <w:rsid w:val="00871AE9"/>
    <w:rsid w:val="008735B6"/>
    <w:rsid w:val="008738FE"/>
    <w:rsid w:val="008740EB"/>
    <w:rsid w:val="00875C6E"/>
    <w:rsid w:val="00875D18"/>
    <w:rsid w:val="008762CD"/>
    <w:rsid w:val="00876B9D"/>
    <w:rsid w:val="00876E6B"/>
    <w:rsid w:val="008777C9"/>
    <w:rsid w:val="00877897"/>
    <w:rsid w:val="00877E04"/>
    <w:rsid w:val="00880F67"/>
    <w:rsid w:val="00881060"/>
    <w:rsid w:val="00881386"/>
    <w:rsid w:val="0088151D"/>
    <w:rsid w:val="00881533"/>
    <w:rsid w:val="00881AA5"/>
    <w:rsid w:val="00882E69"/>
    <w:rsid w:val="0088430F"/>
    <w:rsid w:val="008863D4"/>
    <w:rsid w:val="00886AE6"/>
    <w:rsid w:val="00887040"/>
    <w:rsid w:val="0088744F"/>
    <w:rsid w:val="008877B8"/>
    <w:rsid w:val="0088799A"/>
    <w:rsid w:val="00891202"/>
    <w:rsid w:val="008914B4"/>
    <w:rsid w:val="0089157A"/>
    <w:rsid w:val="008922F1"/>
    <w:rsid w:val="008929A8"/>
    <w:rsid w:val="00894BEB"/>
    <w:rsid w:val="00894E74"/>
    <w:rsid w:val="008961C7"/>
    <w:rsid w:val="00896D38"/>
    <w:rsid w:val="00897696"/>
    <w:rsid w:val="0089779F"/>
    <w:rsid w:val="00897F3D"/>
    <w:rsid w:val="008A12C5"/>
    <w:rsid w:val="008A13EB"/>
    <w:rsid w:val="008A15DA"/>
    <w:rsid w:val="008A20A3"/>
    <w:rsid w:val="008A2C22"/>
    <w:rsid w:val="008A2FDB"/>
    <w:rsid w:val="008A3626"/>
    <w:rsid w:val="008A374D"/>
    <w:rsid w:val="008A47C3"/>
    <w:rsid w:val="008A5923"/>
    <w:rsid w:val="008A5F98"/>
    <w:rsid w:val="008A61E2"/>
    <w:rsid w:val="008A6407"/>
    <w:rsid w:val="008A7047"/>
    <w:rsid w:val="008B13F6"/>
    <w:rsid w:val="008B15A0"/>
    <w:rsid w:val="008B1CA6"/>
    <w:rsid w:val="008B2203"/>
    <w:rsid w:val="008B3597"/>
    <w:rsid w:val="008B3F9D"/>
    <w:rsid w:val="008B5408"/>
    <w:rsid w:val="008B5522"/>
    <w:rsid w:val="008C06FE"/>
    <w:rsid w:val="008C174F"/>
    <w:rsid w:val="008C28BE"/>
    <w:rsid w:val="008C3D2E"/>
    <w:rsid w:val="008C4245"/>
    <w:rsid w:val="008C4CB7"/>
    <w:rsid w:val="008C6C28"/>
    <w:rsid w:val="008C7988"/>
    <w:rsid w:val="008D018C"/>
    <w:rsid w:val="008D1D73"/>
    <w:rsid w:val="008D23B6"/>
    <w:rsid w:val="008D2736"/>
    <w:rsid w:val="008D2A29"/>
    <w:rsid w:val="008D301F"/>
    <w:rsid w:val="008D4B4E"/>
    <w:rsid w:val="008D6D82"/>
    <w:rsid w:val="008E04AC"/>
    <w:rsid w:val="008E15D3"/>
    <w:rsid w:val="008E1809"/>
    <w:rsid w:val="008E1B8F"/>
    <w:rsid w:val="008E2CC2"/>
    <w:rsid w:val="008E301D"/>
    <w:rsid w:val="008E3F6D"/>
    <w:rsid w:val="008E4DAD"/>
    <w:rsid w:val="008E53EF"/>
    <w:rsid w:val="008E5633"/>
    <w:rsid w:val="008E5E48"/>
    <w:rsid w:val="008E6EBC"/>
    <w:rsid w:val="008E7C34"/>
    <w:rsid w:val="008F1035"/>
    <w:rsid w:val="008F1986"/>
    <w:rsid w:val="008F222A"/>
    <w:rsid w:val="008F2840"/>
    <w:rsid w:val="008F3601"/>
    <w:rsid w:val="008F3859"/>
    <w:rsid w:val="008F4BB9"/>
    <w:rsid w:val="008F4D8A"/>
    <w:rsid w:val="008F4F61"/>
    <w:rsid w:val="008F58E9"/>
    <w:rsid w:val="008F5E5F"/>
    <w:rsid w:val="008F74AF"/>
    <w:rsid w:val="008F78F9"/>
    <w:rsid w:val="0090096E"/>
    <w:rsid w:val="0090177C"/>
    <w:rsid w:val="00903144"/>
    <w:rsid w:val="009044BD"/>
    <w:rsid w:val="00904C39"/>
    <w:rsid w:val="00905879"/>
    <w:rsid w:val="009062B6"/>
    <w:rsid w:val="009062D2"/>
    <w:rsid w:val="0090678A"/>
    <w:rsid w:val="00907034"/>
    <w:rsid w:val="009072C2"/>
    <w:rsid w:val="009073DC"/>
    <w:rsid w:val="00910654"/>
    <w:rsid w:val="00910685"/>
    <w:rsid w:val="00911189"/>
    <w:rsid w:val="0091206F"/>
    <w:rsid w:val="009122A6"/>
    <w:rsid w:val="009125C6"/>
    <w:rsid w:val="009136E5"/>
    <w:rsid w:val="00913913"/>
    <w:rsid w:val="00913B87"/>
    <w:rsid w:val="00914067"/>
    <w:rsid w:val="00914324"/>
    <w:rsid w:val="009158C5"/>
    <w:rsid w:val="00917118"/>
    <w:rsid w:val="00917655"/>
    <w:rsid w:val="00917A78"/>
    <w:rsid w:val="00917C6C"/>
    <w:rsid w:val="0092030F"/>
    <w:rsid w:val="009209B0"/>
    <w:rsid w:val="00920FED"/>
    <w:rsid w:val="00920FEF"/>
    <w:rsid w:val="00921C92"/>
    <w:rsid w:val="00922300"/>
    <w:rsid w:val="009242DE"/>
    <w:rsid w:val="00924724"/>
    <w:rsid w:val="00924B3B"/>
    <w:rsid w:val="00925484"/>
    <w:rsid w:val="0092602E"/>
    <w:rsid w:val="00927154"/>
    <w:rsid w:val="0093088B"/>
    <w:rsid w:val="00932437"/>
    <w:rsid w:val="00932933"/>
    <w:rsid w:val="00933677"/>
    <w:rsid w:val="00934BE4"/>
    <w:rsid w:val="00935338"/>
    <w:rsid w:val="00935A4B"/>
    <w:rsid w:val="00936CEB"/>
    <w:rsid w:val="00937014"/>
    <w:rsid w:val="00937C78"/>
    <w:rsid w:val="00937E4F"/>
    <w:rsid w:val="00937EA1"/>
    <w:rsid w:val="009407B2"/>
    <w:rsid w:val="009408B4"/>
    <w:rsid w:val="009418C9"/>
    <w:rsid w:val="00942FD3"/>
    <w:rsid w:val="00944490"/>
    <w:rsid w:val="00946219"/>
    <w:rsid w:val="009468FD"/>
    <w:rsid w:val="00950795"/>
    <w:rsid w:val="00950ABC"/>
    <w:rsid w:val="0095259F"/>
    <w:rsid w:val="00952C67"/>
    <w:rsid w:val="0095316D"/>
    <w:rsid w:val="009559B6"/>
    <w:rsid w:val="00956BB7"/>
    <w:rsid w:val="00957164"/>
    <w:rsid w:val="00957BC6"/>
    <w:rsid w:val="009602E0"/>
    <w:rsid w:val="0096045B"/>
    <w:rsid w:val="0096092A"/>
    <w:rsid w:val="00961603"/>
    <w:rsid w:val="0096178F"/>
    <w:rsid w:val="00961F04"/>
    <w:rsid w:val="009625C8"/>
    <w:rsid w:val="0096287A"/>
    <w:rsid w:val="0096421A"/>
    <w:rsid w:val="009656A3"/>
    <w:rsid w:val="00965A4D"/>
    <w:rsid w:val="00965D7A"/>
    <w:rsid w:val="00965F81"/>
    <w:rsid w:val="009663A9"/>
    <w:rsid w:val="0097083F"/>
    <w:rsid w:val="00971151"/>
    <w:rsid w:val="009714AC"/>
    <w:rsid w:val="00971775"/>
    <w:rsid w:val="00972262"/>
    <w:rsid w:val="00972682"/>
    <w:rsid w:val="0097283C"/>
    <w:rsid w:val="00973623"/>
    <w:rsid w:val="009747DF"/>
    <w:rsid w:val="00974B44"/>
    <w:rsid w:val="00975D60"/>
    <w:rsid w:val="00977E4D"/>
    <w:rsid w:val="00981550"/>
    <w:rsid w:val="00981E76"/>
    <w:rsid w:val="00983054"/>
    <w:rsid w:val="00983A78"/>
    <w:rsid w:val="0098433C"/>
    <w:rsid w:val="00985EFF"/>
    <w:rsid w:val="009863FB"/>
    <w:rsid w:val="00986838"/>
    <w:rsid w:val="00986A9C"/>
    <w:rsid w:val="00987291"/>
    <w:rsid w:val="00990098"/>
    <w:rsid w:val="009904BA"/>
    <w:rsid w:val="00991604"/>
    <w:rsid w:val="00991C2C"/>
    <w:rsid w:val="00992C71"/>
    <w:rsid w:val="00993D7A"/>
    <w:rsid w:val="009946B8"/>
    <w:rsid w:val="00994813"/>
    <w:rsid w:val="00995A86"/>
    <w:rsid w:val="009961FF"/>
    <w:rsid w:val="00996665"/>
    <w:rsid w:val="009968AB"/>
    <w:rsid w:val="00996A16"/>
    <w:rsid w:val="00997BA4"/>
    <w:rsid w:val="009A06D8"/>
    <w:rsid w:val="009A0B26"/>
    <w:rsid w:val="009A0E47"/>
    <w:rsid w:val="009A167C"/>
    <w:rsid w:val="009A215F"/>
    <w:rsid w:val="009A3240"/>
    <w:rsid w:val="009A375D"/>
    <w:rsid w:val="009A51D4"/>
    <w:rsid w:val="009A5627"/>
    <w:rsid w:val="009A6EA1"/>
    <w:rsid w:val="009A7197"/>
    <w:rsid w:val="009A74D1"/>
    <w:rsid w:val="009B347C"/>
    <w:rsid w:val="009B3A95"/>
    <w:rsid w:val="009B40AD"/>
    <w:rsid w:val="009B5D92"/>
    <w:rsid w:val="009B5E3A"/>
    <w:rsid w:val="009B5F28"/>
    <w:rsid w:val="009B6898"/>
    <w:rsid w:val="009B6D39"/>
    <w:rsid w:val="009B7403"/>
    <w:rsid w:val="009B7D5F"/>
    <w:rsid w:val="009C001E"/>
    <w:rsid w:val="009C0CF7"/>
    <w:rsid w:val="009C0D4F"/>
    <w:rsid w:val="009C10A8"/>
    <w:rsid w:val="009C134B"/>
    <w:rsid w:val="009C1DBD"/>
    <w:rsid w:val="009C2218"/>
    <w:rsid w:val="009C2BDB"/>
    <w:rsid w:val="009C398A"/>
    <w:rsid w:val="009C4261"/>
    <w:rsid w:val="009C4344"/>
    <w:rsid w:val="009C4AF9"/>
    <w:rsid w:val="009C516C"/>
    <w:rsid w:val="009C556F"/>
    <w:rsid w:val="009C666C"/>
    <w:rsid w:val="009C7663"/>
    <w:rsid w:val="009D08D6"/>
    <w:rsid w:val="009D0970"/>
    <w:rsid w:val="009D0CAC"/>
    <w:rsid w:val="009D1BBE"/>
    <w:rsid w:val="009D21FD"/>
    <w:rsid w:val="009D22E5"/>
    <w:rsid w:val="009D4A22"/>
    <w:rsid w:val="009D55A4"/>
    <w:rsid w:val="009D617C"/>
    <w:rsid w:val="009D627B"/>
    <w:rsid w:val="009D6364"/>
    <w:rsid w:val="009D65EA"/>
    <w:rsid w:val="009D69E0"/>
    <w:rsid w:val="009D6EA9"/>
    <w:rsid w:val="009D7013"/>
    <w:rsid w:val="009E07A6"/>
    <w:rsid w:val="009E0F58"/>
    <w:rsid w:val="009E14A6"/>
    <w:rsid w:val="009E1E3A"/>
    <w:rsid w:val="009E20D0"/>
    <w:rsid w:val="009E21A4"/>
    <w:rsid w:val="009E24D6"/>
    <w:rsid w:val="009E2A7D"/>
    <w:rsid w:val="009E35E8"/>
    <w:rsid w:val="009E4516"/>
    <w:rsid w:val="009E667C"/>
    <w:rsid w:val="009F0965"/>
    <w:rsid w:val="009F09D8"/>
    <w:rsid w:val="009F16BE"/>
    <w:rsid w:val="009F17B8"/>
    <w:rsid w:val="009F1C38"/>
    <w:rsid w:val="009F2004"/>
    <w:rsid w:val="009F298F"/>
    <w:rsid w:val="009F2DA8"/>
    <w:rsid w:val="009F5BB5"/>
    <w:rsid w:val="009F5F49"/>
    <w:rsid w:val="009F7132"/>
    <w:rsid w:val="00A00445"/>
    <w:rsid w:val="00A01166"/>
    <w:rsid w:val="00A0207C"/>
    <w:rsid w:val="00A02112"/>
    <w:rsid w:val="00A026F7"/>
    <w:rsid w:val="00A02D21"/>
    <w:rsid w:val="00A03595"/>
    <w:rsid w:val="00A04A6F"/>
    <w:rsid w:val="00A06B8C"/>
    <w:rsid w:val="00A07550"/>
    <w:rsid w:val="00A10C2A"/>
    <w:rsid w:val="00A116EB"/>
    <w:rsid w:val="00A11CBD"/>
    <w:rsid w:val="00A11F52"/>
    <w:rsid w:val="00A120A6"/>
    <w:rsid w:val="00A135A9"/>
    <w:rsid w:val="00A135D3"/>
    <w:rsid w:val="00A13992"/>
    <w:rsid w:val="00A13E23"/>
    <w:rsid w:val="00A1426A"/>
    <w:rsid w:val="00A1467A"/>
    <w:rsid w:val="00A153C5"/>
    <w:rsid w:val="00A15D2C"/>
    <w:rsid w:val="00A17683"/>
    <w:rsid w:val="00A22015"/>
    <w:rsid w:val="00A23448"/>
    <w:rsid w:val="00A24049"/>
    <w:rsid w:val="00A255D0"/>
    <w:rsid w:val="00A25D1D"/>
    <w:rsid w:val="00A25EA6"/>
    <w:rsid w:val="00A26311"/>
    <w:rsid w:val="00A264AF"/>
    <w:rsid w:val="00A267CB"/>
    <w:rsid w:val="00A26EA6"/>
    <w:rsid w:val="00A27120"/>
    <w:rsid w:val="00A27998"/>
    <w:rsid w:val="00A300AF"/>
    <w:rsid w:val="00A3069A"/>
    <w:rsid w:val="00A30809"/>
    <w:rsid w:val="00A308D7"/>
    <w:rsid w:val="00A3123E"/>
    <w:rsid w:val="00A31A1D"/>
    <w:rsid w:val="00A31C9A"/>
    <w:rsid w:val="00A31EE3"/>
    <w:rsid w:val="00A329E6"/>
    <w:rsid w:val="00A32A5C"/>
    <w:rsid w:val="00A32C32"/>
    <w:rsid w:val="00A33020"/>
    <w:rsid w:val="00A33597"/>
    <w:rsid w:val="00A33740"/>
    <w:rsid w:val="00A33835"/>
    <w:rsid w:val="00A3432A"/>
    <w:rsid w:val="00A34775"/>
    <w:rsid w:val="00A366CA"/>
    <w:rsid w:val="00A36E6B"/>
    <w:rsid w:val="00A3729A"/>
    <w:rsid w:val="00A406A9"/>
    <w:rsid w:val="00A40DDA"/>
    <w:rsid w:val="00A42DBE"/>
    <w:rsid w:val="00A43057"/>
    <w:rsid w:val="00A433B1"/>
    <w:rsid w:val="00A44534"/>
    <w:rsid w:val="00A44871"/>
    <w:rsid w:val="00A44A51"/>
    <w:rsid w:val="00A44B21"/>
    <w:rsid w:val="00A45F4F"/>
    <w:rsid w:val="00A462DC"/>
    <w:rsid w:val="00A47553"/>
    <w:rsid w:val="00A47DB8"/>
    <w:rsid w:val="00A47EC3"/>
    <w:rsid w:val="00A509F6"/>
    <w:rsid w:val="00A516CB"/>
    <w:rsid w:val="00A51722"/>
    <w:rsid w:val="00A52E96"/>
    <w:rsid w:val="00A52F5E"/>
    <w:rsid w:val="00A5324A"/>
    <w:rsid w:val="00A53755"/>
    <w:rsid w:val="00A5380C"/>
    <w:rsid w:val="00A53E07"/>
    <w:rsid w:val="00A54CC3"/>
    <w:rsid w:val="00A55EF2"/>
    <w:rsid w:val="00A5641A"/>
    <w:rsid w:val="00A60288"/>
    <w:rsid w:val="00A60D2F"/>
    <w:rsid w:val="00A60D39"/>
    <w:rsid w:val="00A62295"/>
    <w:rsid w:val="00A623AB"/>
    <w:rsid w:val="00A630BC"/>
    <w:rsid w:val="00A63638"/>
    <w:rsid w:val="00A65BB3"/>
    <w:rsid w:val="00A66296"/>
    <w:rsid w:val="00A6685F"/>
    <w:rsid w:val="00A66B9F"/>
    <w:rsid w:val="00A66C0E"/>
    <w:rsid w:val="00A6714A"/>
    <w:rsid w:val="00A671F1"/>
    <w:rsid w:val="00A67686"/>
    <w:rsid w:val="00A679AC"/>
    <w:rsid w:val="00A67D02"/>
    <w:rsid w:val="00A706B7"/>
    <w:rsid w:val="00A72757"/>
    <w:rsid w:val="00A732CF"/>
    <w:rsid w:val="00A733CD"/>
    <w:rsid w:val="00A737F9"/>
    <w:rsid w:val="00A73B91"/>
    <w:rsid w:val="00A73F20"/>
    <w:rsid w:val="00A744EF"/>
    <w:rsid w:val="00A75902"/>
    <w:rsid w:val="00A75B72"/>
    <w:rsid w:val="00A7600F"/>
    <w:rsid w:val="00A8026F"/>
    <w:rsid w:val="00A807A8"/>
    <w:rsid w:val="00A81914"/>
    <w:rsid w:val="00A81AFA"/>
    <w:rsid w:val="00A81D3A"/>
    <w:rsid w:val="00A81EE7"/>
    <w:rsid w:val="00A8266E"/>
    <w:rsid w:val="00A83D87"/>
    <w:rsid w:val="00A8489F"/>
    <w:rsid w:val="00A85EF6"/>
    <w:rsid w:val="00A866F9"/>
    <w:rsid w:val="00A86A43"/>
    <w:rsid w:val="00A87F20"/>
    <w:rsid w:val="00A906FB"/>
    <w:rsid w:val="00A92EFC"/>
    <w:rsid w:val="00A938F7"/>
    <w:rsid w:val="00A939F3"/>
    <w:rsid w:val="00A93B13"/>
    <w:rsid w:val="00A941B0"/>
    <w:rsid w:val="00A9425A"/>
    <w:rsid w:val="00A9478F"/>
    <w:rsid w:val="00A94D8D"/>
    <w:rsid w:val="00A9563A"/>
    <w:rsid w:val="00A95A74"/>
    <w:rsid w:val="00A95D9D"/>
    <w:rsid w:val="00A97AE6"/>
    <w:rsid w:val="00AA091D"/>
    <w:rsid w:val="00AA0AF5"/>
    <w:rsid w:val="00AA1F76"/>
    <w:rsid w:val="00AA289D"/>
    <w:rsid w:val="00AA2D20"/>
    <w:rsid w:val="00AA35F4"/>
    <w:rsid w:val="00AA4432"/>
    <w:rsid w:val="00AA478F"/>
    <w:rsid w:val="00AA51FD"/>
    <w:rsid w:val="00AA522E"/>
    <w:rsid w:val="00AA5AFC"/>
    <w:rsid w:val="00AA6655"/>
    <w:rsid w:val="00AA669D"/>
    <w:rsid w:val="00AA67CB"/>
    <w:rsid w:val="00AA69DF"/>
    <w:rsid w:val="00AA7554"/>
    <w:rsid w:val="00AB0C36"/>
    <w:rsid w:val="00AB1548"/>
    <w:rsid w:val="00AB17B1"/>
    <w:rsid w:val="00AB2940"/>
    <w:rsid w:val="00AB325A"/>
    <w:rsid w:val="00AB32FB"/>
    <w:rsid w:val="00AB3E92"/>
    <w:rsid w:val="00AB484B"/>
    <w:rsid w:val="00AB4BB3"/>
    <w:rsid w:val="00AB546D"/>
    <w:rsid w:val="00AB6C07"/>
    <w:rsid w:val="00AB7BEE"/>
    <w:rsid w:val="00AC0934"/>
    <w:rsid w:val="00AC0F7A"/>
    <w:rsid w:val="00AC1F9E"/>
    <w:rsid w:val="00AC218C"/>
    <w:rsid w:val="00AC22BD"/>
    <w:rsid w:val="00AC2908"/>
    <w:rsid w:val="00AC34E5"/>
    <w:rsid w:val="00AC3A9E"/>
    <w:rsid w:val="00AC3D89"/>
    <w:rsid w:val="00AC4145"/>
    <w:rsid w:val="00AC43C7"/>
    <w:rsid w:val="00AC47AF"/>
    <w:rsid w:val="00AC4A28"/>
    <w:rsid w:val="00AC4B67"/>
    <w:rsid w:val="00AC4ED2"/>
    <w:rsid w:val="00AC528E"/>
    <w:rsid w:val="00AC6D76"/>
    <w:rsid w:val="00AC7427"/>
    <w:rsid w:val="00AC75DC"/>
    <w:rsid w:val="00AC79EA"/>
    <w:rsid w:val="00AD19E1"/>
    <w:rsid w:val="00AD2212"/>
    <w:rsid w:val="00AD22FC"/>
    <w:rsid w:val="00AD28F9"/>
    <w:rsid w:val="00AD39F9"/>
    <w:rsid w:val="00AD4870"/>
    <w:rsid w:val="00AD5189"/>
    <w:rsid w:val="00AD617B"/>
    <w:rsid w:val="00AD647D"/>
    <w:rsid w:val="00AD6ED4"/>
    <w:rsid w:val="00AD779B"/>
    <w:rsid w:val="00AE073D"/>
    <w:rsid w:val="00AE44D6"/>
    <w:rsid w:val="00AE4939"/>
    <w:rsid w:val="00AE6C4A"/>
    <w:rsid w:val="00AE6CF2"/>
    <w:rsid w:val="00AF0600"/>
    <w:rsid w:val="00AF06A7"/>
    <w:rsid w:val="00AF0A3F"/>
    <w:rsid w:val="00AF0F45"/>
    <w:rsid w:val="00AF12EE"/>
    <w:rsid w:val="00AF238C"/>
    <w:rsid w:val="00AF2E1E"/>
    <w:rsid w:val="00AF376B"/>
    <w:rsid w:val="00AF3B1E"/>
    <w:rsid w:val="00AF4083"/>
    <w:rsid w:val="00AF4441"/>
    <w:rsid w:val="00AF5958"/>
    <w:rsid w:val="00AF79A1"/>
    <w:rsid w:val="00B00184"/>
    <w:rsid w:val="00B0048D"/>
    <w:rsid w:val="00B00D69"/>
    <w:rsid w:val="00B01C83"/>
    <w:rsid w:val="00B0266B"/>
    <w:rsid w:val="00B02EF3"/>
    <w:rsid w:val="00B042D1"/>
    <w:rsid w:val="00B047A1"/>
    <w:rsid w:val="00B04CF3"/>
    <w:rsid w:val="00B051ED"/>
    <w:rsid w:val="00B05D8A"/>
    <w:rsid w:val="00B06ABE"/>
    <w:rsid w:val="00B06DB5"/>
    <w:rsid w:val="00B07586"/>
    <w:rsid w:val="00B12960"/>
    <w:rsid w:val="00B12AE4"/>
    <w:rsid w:val="00B12C74"/>
    <w:rsid w:val="00B1329A"/>
    <w:rsid w:val="00B144FA"/>
    <w:rsid w:val="00B149CD"/>
    <w:rsid w:val="00B1700E"/>
    <w:rsid w:val="00B170D2"/>
    <w:rsid w:val="00B170E8"/>
    <w:rsid w:val="00B1715B"/>
    <w:rsid w:val="00B17215"/>
    <w:rsid w:val="00B1771A"/>
    <w:rsid w:val="00B17DBC"/>
    <w:rsid w:val="00B2003F"/>
    <w:rsid w:val="00B2334F"/>
    <w:rsid w:val="00B233CD"/>
    <w:rsid w:val="00B23626"/>
    <w:rsid w:val="00B23F45"/>
    <w:rsid w:val="00B25CF4"/>
    <w:rsid w:val="00B26F0A"/>
    <w:rsid w:val="00B27425"/>
    <w:rsid w:val="00B275AA"/>
    <w:rsid w:val="00B27874"/>
    <w:rsid w:val="00B302A9"/>
    <w:rsid w:val="00B304E9"/>
    <w:rsid w:val="00B306D1"/>
    <w:rsid w:val="00B30A8F"/>
    <w:rsid w:val="00B30DC6"/>
    <w:rsid w:val="00B30DE3"/>
    <w:rsid w:val="00B31DB2"/>
    <w:rsid w:val="00B32A78"/>
    <w:rsid w:val="00B32AC9"/>
    <w:rsid w:val="00B32E0D"/>
    <w:rsid w:val="00B342D8"/>
    <w:rsid w:val="00B36565"/>
    <w:rsid w:val="00B36846"/>
    <w:rsid w:val="00B36F83"/>
    <w:rsid w:val="00B4066E"/>
    <w:rsid w:val="00B40D55"/>
    <w:rsid w:val="00B41363"/>
    <w:rsid w:val="00B42F58"/>
    <w:rsid w:val="00B434DB"/>
    <w:rsid w:val="00B4382E"/>
    <w:rsid w:val="00B448D2"/>
    <w:rsid w:val="00B45E31"/>
    <w:rsid w:val="00B46290"/>
    <w:rsid w:val="00B46FAA"/>
    <w:rsid w:val="00B477A6"/>
    <w:rsid w:val="00B47863"/>
    <w:rsid w:val="00B50976"/>
    <w:rsid w:val="00B50D2F"/>
    <w:rsid w:val="00B51502"/>
    <w:rsid w:val="00B516C6"/>
    <w:rsid w:val="00B52877"/>
    <w:rsid w:val="00B52F36"/>
    <w:rsid w:val="00B53481"/>
    <w:rsid w:val="00B53AAE"/>
    <w:rsid w:val="00B54817"/>
    <w:rsid w:val="00B54CED"/>
    <w:rsid w:val="00B551DF"/>
    <w:rsid w:val="00B55535"/>
    <w:rsid w:val="00B557D7"/>
    <w:rsid w:val="00B5642E"/>
    <w:rsid w:val="00B56534"/>
    <w:rsid w:val="00B5722B"/>
    <w:rsid w:val="00B6148E"/>
    <w:rsid w:val="00B629A7"/>
    <w:rsid w:val="00B6309B"/>
    <w:rsid w:val="00B63C74"/>
    <w:rsid w:val="00B64C25"/>
    <w:rsid w:val="00B64DC2"/>
    <w:rsid w:val="00B65540"/>
    <w:rsid w:val="00B65B39"/>
    <w:rsid w:val="00B6622E"/>
    <w:rsid w:val="00B6626E"/>
    <w:rsid w:val="00B66B26"/>
    <w:rsid w:val="00B67D4C"/>
    <w:rsid w:val="00B70A14"/>
    <w:rsid w:val="00B7123A"/>
    <w:rsid w:val="00B7234A"/>
    <w:rsid w:val="00B72D46"/>
    <w:rsid w:val="00B72E89"/>
    <w:rsid w:val="00B73BDE"/>
    <w:rsid w:val="00B73E3F"/>
    <w:rsid w:val="00B74377"/>
    <w:rsid w:val="00B74FBD"/>
    <w:rsid w:val="00B75671"/>
    <w:rsid w:val="00B7668E"/>
    <w:rsid w:val="00B7783D"/>
    <w:rsid w:val="00B77B20"/>
    <w:rsid w:val="00B77BD3"/>
    <w:rsid w:val="00B80933"/>
    <w:rsid w:val="00B80CFE"/>
    <w:rsid w:val="00B819A3"/>
    <w:rsid w:val="00B81A7A"/>
    <w:rsid w:val="00B81D68"/>
    <w:rsid w:val="00B82656"/>
    <w:rsid w:val="00B82B6E"/>
    <w:rsid w:val="00B8349E"/>
    <w:rsid w:val="00B83A54"/>
    <w:rsid w:val="00B84612"/>
    <w:rsid w:val="00B847A4"/>
    <w:rsid w:val="00B8497B"/>
    <w:rsid w:val="00B866E2"/>
    <w:rsid w:val="00B86A45"/>
    <w:rsid w:val="00B86AEF"/>
    <w:rsid w:val="00B86C08"/>
    <w:rsid w:val="00B8769F"/>
    <w:rsid w:val="00B879D9"/>
    <w:rsid w:val="00B879EC"/>
    <w:rsid w:val="00B87BCE"/>
    <w:rsid w:val="00B87C46"/>
    <w:rsid w:val="00B90677"/>
    <w:rsid w:val="00B90E7A"/>
    <w:rsid w:val="00B914D6"/>
    <w:rsid w:val="00B91555"/>
    <w:rsid w:val="00B9202F"/>
    <w:rsid w:val="00B92478"/>
    <w:rsid w:val="00B92644"/>
    <w:rsid w:val="00B934A9"/>
    <w:rsid w:val="00B93F84"/>
    <w:rsid w:val="00B940A2"/>
    <w:rsid w:val="00B94125"/>
    <w:rsid w:val="00B941FC"/>
    <w:rsid w:val="00B942DB"/>
    <w:rsid w:val="00B954AD"/>
    <w:rsid w:val="00B95A2C"/>
    <w:rsid w:val="00B95B66"/>
    <w:rsid w:val="00B96E0B"/>
    <w:rsid w:val="00BA2274"/>
    <w:rsid w:val="00BA3C74"/>
    <w:rsid w:val="00BA3E8F"/>
    <w:rsid w:val="00BA4BCB"/>
    <w:rsid w:val="00BA4EDB"/>
    <w:rsid w:val="00BA521E"/>
    <w:rsid w:val="00BA69D5"/>
    <w:rsid w:val="00BA6FFC"/>
    <w:rsid w:val="00BA7051"/>
    <w:rsid w:val="00BA71D1"/>
    <w:rsid w:val="00BA75DB"/>
    <w:rsid w:val="00BA7F8C"/>
    <w:rsid w:val="00BB0015"/>
    <w:rsid w:val="00BB0F20"/>
    <w:rsid w:val="00BB1C30"/>
    <w:rsid w:val="00BB26C8"/>
    <w:rsid w:val="00BB28B1"/>
    <w:rsid w:val="00BB2926"/>
    <w:rsid w:val="00BB4AA7"/>
    <w:rsid w:val="00BB51C3"/>
    <w:rsid w:val="00BB51C8"/>
    <w:rsid w:val="00BB5586"/>
    <w:rsid w:val="00BB5FD9"/>
    <w:rsid w:val="00BB6C22"/>
    <w:rsid w:val="00BB6DE9"/>
    <w:rsid w:val="00BC0530"/>
    <w:rsid w:val="00BC05BB"/>
    <w:rsid w:val="00BC365A"/>
    <w:rsid w:val="00BC383B"/>
    <w:rsid w:val="00BC3C30"/>
    <w:rsid w:val="00BC3DD7"/>
    <w:rsid w:val="00BC3DDF"/>
    <w:rsid w:val="00BC4284"/>
    <w:rsid w:val="00BC5A9E"/>
    <w:rsid w:val="00BC5CEB"/>
    <w:rsid w:val="00BC62DA"/>
    <w:rsid w:val="00BC6BBE"/>
    <w:rsid w:val="00BD0D17"/>
    <w:rsid w:val="00BD11E7"/>
    <w:rsid w:val="00BD350F"/>
    <w:rsid w:val="00BD42C4"/>
    <w:rsid w:val="00BD4425"/>
    <w:rsid w:val="00BD464E"/>
    <w:rsid w:val="00BD496F"/>
    <w:rsid w:val="00BD59E2"/>
    <w:rsid w:val="00BD5A3E"/>
    <w:rsid w:val="00BD5E44"/>
    <w:rsid w:val="00BD6591"/>
    <w:rsid w:val="00BD666D"/>
    <w:rsid w:val="00BD6E2C"/>
    <w:rsid w:val="00BE0293"/>
    <w:rsid w:val="00BE07EF"/>
    <w:rsid w:val="00BE12E9"/>
    <w:rsid w:val="00BE1CDB"/>
    <w:rsid w:val="00BE3BA3"/>
    <w:rsid w:val="00BE3D71"/>
    <w:rsid w:val="00BE41A3"/>
    <w:rsid w:val="00BE62C6"/>
    <w:rsid w:val="00BE648A"/>
    <w:rsid w:val="00BE7C17"/>
    <w:rsid w:val="00BF0205"/>
    <w:rsid w:val="00BF2452"/>
    <w:rsid w:val="00BF3A74"/>
    <w:rsid w:val="00BF3B7E"/>
    <w:rsid w:val="00BF474F"/>
    <w:rsid w:val="00BF4FE6"/>
    <w:rsid w:val="00BF74A7"/>
    <w:rsid w:val="00C00559"/>
    <w:rsid w:val="00C00B71"/>
    <w:rsid w:val="00C01BDB"/>
    <w:rsid w:val="00C02441"/>
    <w:rsid w:val="00C038D4"/>
    <w:rsid w:val="00C04084"/>
    <w:rsid w:val="00C0453F"/>
    <w:rsid w:val="00C04757"/>
    <w:rsid w:val="00C054BF"/>
    <w:rsid w:val="00C06093"/>
    <w:rsid w:val="00C06809"/>
    <w:rsid w:val="00C06920"/>
    <w:rsid w:val="00C075B6"/>
    <w:rsid w:val="00C07B26"/>
    <w:rsid w:val="00C07D13"/>
    <w:rsid w:val="00C10411"/>
    <w:rsid w:val="00C118AA"/>
    <w:rsid w:val="00C11DC2"/>
    <w:rsid w:val="00C12021"/>
    <w:rsid w:val="00C13242"/>
    <w:rsid w:val="00C1328D"/>
    <w:rsid w:val="00C13DF5"/>
    <w:rsid w:val="00C14017"/>
    <w:rsid w:val="00C14AB7"/>
    <w:rsid w:val="00C150E8"/>
    <w:rsid w:val="00C1548C"/>
    <w:rsid w:val="00C15C2C"/>
    <w:rsid w:val="00C15DB8"/>
    <w:rsid w:val="00C1684A"/>
    <w:rsid w:val="00C16C82"/>
    <w:rsid w:val="00C1704B"/>
    <w:rsid w:val="00C17F2E"/>
    <w:rsid w:val="00C212E4"/>
    <w:rsid w:val="00C216B6"/>
    <w:rsid w:val="00C21A75"/>
    <w:rsid w:val="00C23C5C"/>
    <w:rsid w:val="00C23F87"/>
    <w:rsid w:val="00C2406E"/>
    <w:rsid w:val="00C25C3E"/>
    <w:rsid w:val="00C26A02"/>
    <w:rsid w:val="00C27DF6"/>
    <w:rsid w:val="00C27E59"/>
    <w:rsid w:val="00C312E3"/>
    <w:rsid w:val="00C31AA7"/>
    <w:rsid w:val="00C31C90"/>
    <w:rsid w:val="00C334DB"/>
    <w:rsid w:val="00C33614"/>
    <w:rsid w:val="00C34947"/>
    <w:rsid w:val="00C351DD"/>
    <w:rsid w:val="00C36F08"/>
    <w:rsid w:val="00C37B07"/>
    <w:rsid w:val="00C37B16"/>
    <w:rsid w:val="00C40DD4"/>
    <w:rsid w:val="00C41645"/>
    <w:rsid w:val="00C4180E"/>
    <w:rsid w:val="00C41E86"/>
    <w:rsid w:val="00C4209C"/>
    <w:rsid w:val="00C42BBC"/>
    <w:rsid w:val="00C4360A"/>
    <w:rsid w:val="00C4580F"/>
    <w:rsid w:val="00C462D5"/>
    <w:rsid w:val="00C472C6"/>
    <w:rsid w:val="00C4763F"/>
    <w:rsid w:val="00C509E6"/>
    <w:rsid w:val="00C51023"/>
    <w:rsid w:val="00C512FC"/>
    <w:rsid w:val="00C51763"/>
    <w:rsid w:val="00C51F8E"/>
    <w:rsid w:val="00C51FC0"/>
    <w:rsid w:val="00C52C82"/>
    <w:rsid w:val="00C53673"/>
    <w:rsid w:val="00C53D80"/>
    <w:rsid w:val="00C55000"/>
    <w:rsid w:val="00C556F2"/>
    <w:rsid w:val="00C56D4F"/>
    <w:rsid w:val="00C5732F"/>
    <w:rsid w:val="00C57420"/>
    <w:rsid w:val="00C6154E"/>
    <w:rsid w:val="00C62663"/>
    <w:rsid w:val="00C627D2"/>
    <w:rsid w:val="00C63937"/>
    <w:rsid w:val="00C64405"/>
    <w:rsid w:val="00C6459D"/>
    <w:rsid w:val="00C65F78"/>
    <w:rsid w:val="00C7083F"/>
    <w:rsid w:val="00C708A1"/>
    <w:rsid w:val="00C71854"/>
    <w:rsid w:val="00C7186B"/>
    <w:rsid w:val="00C72857"/>
    <w:rsid w:val="00C7294C"/>
    <w:rsid w:val="00C72C21"/>
    <w:rsid w:val="00C73A0D"/>
    <w:rsid w:val="00C73F17"/>
    <w:rsid w:val="00C74E8B"/>
    <w:rsid w:val="00C75204"/>
    <w:rsid w:val="00C75772"/>
    <w:rsid w:val="00C7690A"/>
    <w:rsid w:val="00C77410"/>
    <w:rsid w:val="00C777B4"/>
    <w:rsid w:val="00C77CCD"/>
    <w:rsid w:val="00C80080"/>
    <w:rsid w:val="00C80D4B"/>
    <w:rsid w:val="00C81E7A"/>
    <w:rsid w:val="00C825DF"/>
    <w:rsid w:val="00C82680"/>
    <w:rsid w:val="00C82B26"/>
    <w:rsid w:val="00C834B6"/>
    <w:rsid w:val="00C834F7"/>
    <w:rsid w:val="00C83E2C"/>
    <w:rsid w:val="00C84A09"/>
    <w:rsid w:val="00C8500B"/>
    <w:rsid w:val="00C862A6"/>
    <w:rsid w:val="00C87896"/>
    <w:rsid w:val="00C87D84"/>
    <w:rsid w:val="00C90488"/>
    <w:rsid w:val="00C90B39"/>
    <w:rsid w:val="00C90C27"/>
    <w:rsid w:val="00C9137C"/>
    <w:rsid w:val="00C918BF"/>
    <w:rsid w:val="00C91A76"/>
    <w:rsid w:val="00C92091"/>
    <w:rsid w:val="00C92FBD"/>
    <w:rsid w:val="00C93480"/>
    <w:rsid w:val="00C955E9"/>
    <w:rsid w:val="00C95CFD"/>
    <w:rsid w:val="00C960C1"/>
    <w:rsid w:val="00C9632B"/>
    <w:rsid w:val="00C967CC"/>
    <w:rsid w:val="00C96D5A"/>
    <w:rsid w:val="00C974E9"/>
    <w:rsid w:val="00C97D71"/>
    <w:rsid w:val="00CA0769"/>
    <w:rsid w:val="00CA0A9A"/>
    <w:rsid w:val="00CA0B02"/>
    <w:rsid w:val="00CA0F6B"/>
    <w:rsid w:val="00CA28A6"/>
    <w:rsid w:val="00CA290A"/>
    <w:rsid w:val="00CA296D"/>
    <w:rsid w:val="00CA3400"/>
    <w:rsid w:val="00CA3653"/>
    <w:rsid w:val="00CA5676"/>
    <w:rsid w:val="00CA5D38"/>
    <w:rsid w:val="00CA6043"/>
    <w:rsid w:val="00CA6058"/>
    <w:rsid w:val="00CA7A39"/>
    <w:rsid w:val="00CA7FB0"/>
    <w:rsid w:val="00CB099A"/>
    <w:rsid w:val="00CB26D7"/>
    <w:rsid w:val="00CB27A1"/>
    <w:rsid w:val="00CB2872"/>
    <w:rsid w:val="00CB2B4F"/>
    <w:rsid w:val="00CB396E"/>
    <w:rsid w:val="00CB3A13"/>
    <w:rsid w:val="00CB3A6D"/>
    <w:rsid w:val="00CB42BB"/>
    <w:rsid w:val="00CB5215"/>
    <w:rsid w:val="00CB60B6"/>
    <w:rsid w:val="00CB7130"/>
    <w:rsid w:val="00CB730E"/>
    <w:rsid w:val="00CC11C9"/>
    <w:rsid w:val="00CC154E"/>
    <w:rsid w:val="00CC15ED"/>
    <w:rsid w:val="00CC262B"/>
    <w:rsid w:val="00CC3C4A"/>
    <w:rsid w:val="00CC4108"/>
    <w:rsid w:val="00CC413C"/>
    <w:rsid w:val="00CC5075"/>
    <w:rsid w:val="00CC516A"/>
    <w:rsid w:val="00CC56EC"/>
    <w:rsid w:val="00CC67EF"/>
    <w:rsid w:val="00CC6EDD"/>
    <w:rsid w:val="00CC7192"/>
    <w:rsid w:val="00CC7425"/>
    <w:rsid w:val="00CC773E"/>
    <w:rsid w:val="00CC780E"/>
    <w:rsid w:val="00CC7A40"/>
    <w:rsid w:val="00CD0038"/>
    <w:rsid w:val="00CD119C"/>
    <w:rsid w:val="00CD15BC"/>
    <w:rsid w:val="00CD1F4E"/>
    <w:rsid w:val="00CD2092"/>
    <w:rsid w:val="00CD28D1"/>
    <w:rsid w:val="00CD446E"/>
    <w:rsid w:val="00CD45C3"/>
    <w:rsid w:val="00CD4AB9"/>
    <w:rsid w:val="00CD4E9E"/>
    <w:rsid w:val="00CD539D"/>
    <w:rsid w:val="00CD57D7"/>
    <w:rsid w:val="00CD6AC9"/>
    <w:rsid w:val="00CE16E8"/>
    <w:rsid w:val="00CE232C"/>
    <w:rsid w:val="00CE26A6"/>
    <w:rsid w:val="00CE2A49"/>
    <w:rsid w:val="00CE37C4"/>
    <w:rsid w:val="00CE5587"/>
    <w:rsid w:val="00CE6450"/>
    <w:rsid w:val="00CE7C6E"/>
    <w:rsid w:val="00CF017B"/>
    <w:rsid w:val="00CF0B09"/>
    <w:rsid w:val="00CF1455"/>
    <w:rsid w:val="00CF2CB5"/>
    <w:rsid w:val="00CF2FE0"/>
    <w:rsid w:val="00CF3466"/>
    <w:rsid w:val="00CF351F"/>
    <w:rsid w:val="00CF39F9"/>
    <w:rsid w:val="00CF3F05"/>
    <w:rsid w:val="00CF40B5"/>
    <w:rsid w:val="00CF49F9"/>
    <w:rsid w:val="00CF4D8F"/>
    <w:rsid w:val="00CF5143"/>
    <w:rsid w:val="00CF6812"/>
    <w:rsid w:val="00CF7497"/>
    <w:rsid w:val="00D00160"/>
    <w:rsid w:val="00D00E04"/>
    <w:rsid w:val="00D01969"/>
    <w:rsid w:val="00D01E41"/>
    <w:rsid w:val="00D027ED"/>
    <w:rsid w:val="00D02E62"/>
    <w:rsid w:val="00D02EC4"/>
    <w:rsid w:val="00D038FB"/>
    <w:rsid w:val="00D03B39"/>
    <w:rsid w:val="00D04DE0"/>
    <w:rsid w:val="00D04F88"/>
    <w:rsid w:val="00D05822"/>
    <w:rsid w:val="00D065C4"/>
    <w:rsid w:val="00D066B8"/>
    <w:rsid w:val="00D067F9"/>
    <w:rsid w:val="00D07023"/>
    <w:rsid w:val="00D07B0E"/>
    <w:rsid w:val="00D12972"/>
    <w:rsid w:val="00D14023"/>
    <w:rsid w:val="00D140BD"/>
    <w:rsid w:val="00D14A43"/>
    <w:rsid w:val="00D14FBC"/>
    <w:rsid w:val="00D14FBD"/>
    <w:rsid w:val="00D15DB4"/>
    <w:rsid w:val="00D164B5"/>
    <w:rsid w:val="00D16BD4"/>
    <w:rsid w:val="00D20529"/>
    <w:rsid w:val="00D2114A"/>
    <w:rsid w:val="00D214BD"/>
    <w:rsid w:val="00D21AF8"/>
    <w:rsid w:val="00D22B5D"/>
    <w:rsid w:val="00D2362F"/>
    <w:rsid w:val="00D24892"/>
    <w:rsid w:val="00D2667D"/>
    <w:rsid w:val="00D26DE1"/>
    <w:rsid w:val="00D273F1"/>
    <w:rsid w:val="00D2799E"/>
    <w:rsid w:val="00D30657"/>
    <w:rsid w:val="00D33AC4"/>
    <w:rsid w:val="00D36062"/>
    <w:rsid w:val="00D36BF9"/>
    <w:rsid w:val="00D36CB2"/>
    <w:rsid w:val="00D40866"/>
    <w:rsid w:val="00D41357"/>
    <w:rsid w:val="00D44AF4"/>
    <w:rsid w:val="00D45A99"/>
    <w:rsid w:val="00D45DDD"/>
    <w:rsid w:val="00D4632D"/>
    <w:rsid w:val="00D4660F"/>
    <w:rsid w:val="00D4669E"/>
    <w:rsid w:val="00D472E3"/>
    <w:rsid w:val="00D476C8"/>
    <w:rsid w:val="00D47D6F"/>
    <w:rsid w:val="00D510C3"/>
    <w:rsid w:val="00D513E2"/>
    <w:rsid w:val="00D515CF"/>
    <w:rsid w:val="00D516A4"/>
    <w:rsid w:val="00D526E1"/>
    <w:rsid w:val="00D52DD7"/>
    <w:rsid w:val="00D547DE"/>
    <w:rsid w:val="00D5489A"/>
    <w:rsid w:val="00D54947"/>
    <w:rsid w:val="00D54976"/>
    <w:rsid w:val="00D54A10"/>
    <w:rsid w:val="00D55783"/>
    <w:rsid w:val="00D55D59"/>
    <w:rsid w:val="00D55E17"/>
    <w:rsid w:val="00D56AB3"/>
    <w:rsid w:val="00D60521"/>
    <w:rsid w:val="00D60BD6"/>
    <w:rsid w:val="00D6154D"/>
    <w:rsid w:val="00D616BE"/>
    <w:rsid w:val="00D61784"/>
    <w:rsid w:val="00D617FB"/>
    <w:rsid w:val="00D61C96"/>
    <w:rsid w:val="00D61EA9"/>
    <w:rsid w:val="00D61FD9"/>
    <w:rsid w:val="00D650D3"/>
    <w:rsid w:val="00D653A1"/>
    <w:rsid w:val="00D659B6"/>
    <w:rsid w:val="00D65A07"/>
    <w:rsid w:val="00D674DA"/>
    <w:rsid w:val="00D67ABD"/>
    <w:rsid w:val="00D700EC"/>
    <w:rsid w:val="00D70CA7"/>
    <w:rsid w:val="00D71796"/>
    <w:rsid w:val="00D726B5"/>
    <w:rsid w:val="00D72848"/>
    <w:rsid w:val="00D72EC8"/>
    <w:rsid w:val="00D731C2"/>
    <w:rsid w:val="00D75811"/>
    <w:rsid w:val="00D7646A"/>
    <w:rsid w:val="00D7673A"/>
    <w:rsid w:val="00D7673C"/>
    <w:rsid w:val="00D76D90"/>
    <w:rsid w:val="00D80AA9"/>
    <w:rsid w:val="00D8127D"/>
    <w:rsid w:val="00D812D7"/>
    <w:rsid w:val="00D81A37"/>
    <w:rsid w:val="00D81B4E"/>
    <w:rsid w:val="00D81DC1"/>
    <w:rsid w:val="00D8236C"/>
    <w:rsid w:val="00D82B27"/>
    <w:rsid w:val="00D8428D"/>
    <w:rsid w:val="00D84390"/>
    <w:rsid w:val="00D84DEE"/>
    <w:rsid w:val="00D85B8C"/>
    <w:rsid w:val="00D86C97"/>
    <w:rsid w:val="00D874C4"/>
    <w:rsid w:val="00D87899"/>
    <w:rsid w:val="00D91B96"/>
    <w:rsid w:val="00D92C6E"/>
    <w:rsid w:val="00D9315D"/>
    <w:rsid w:val="00D93363"/>
    <w:rsid w:val="00D93975"/>
    <w:rsid w:val="00D93D34"/>
    <w:rsid w:val="00D9447B"/>
    <w:rsid w:val="00D9545F"/>
    <w:rsid w:val="00D97030"/>
    <w:rsid w:val="00D97E75"/>
    <w:rsid w:val="00D97F69"/>
    <w:rsid w:val="00DA0586"/>
    <w:rsid w:val="00DA128B"/>
    <w:rsid w:val="00DA2435"/>
    <w:rsid w:val="00DA2BD0"/>
    <w:rsid w:val="00DA373E"/>
    <w:rsid w:val="00DA3AC1"/>
    <w:rsid w:val="00DA40D5"/>
    <w:rsid w:val="00DA4DB1"/>
    <w:rsid w:val="00DA4E83"/>
    <w:rsid w:val="00DA61FC"/>
    <w:rsid w:val="00DA746E"/>
    <w:rsid w:val="00DB0494"/>
    <w:rsid w:val="00DB04C2"/>
    <w:rsid w:val="00DB1D02"/>
    <w:rsid w:val="00DB1FDC"/>
    <w:rsid w:val="00DB21AF"/>
    <w:rsid w:val="00DB27BB"/>
    <w:rsid w:val="00DB3AE4"/>
    <w:rsid w:val="00DB459D"/>
    <w:rsid w:val="00DB4C32"/>
    <w:rsid w:val="00DB6C34"/>
    <w:rsid w:val="00DB6FF0"/>
    <w:rsid w:val="00DB7100"/>
    <w:rsid w:val="00DB74F9"/>
    <w:rsid w:val="00DB7D91"/>
    <w:rsid w:val="00DC0C4C"/>
    <w:rsid w:val="00DC0E0E"/>
    <w:rsid w:val="00DC1F9B"/>
    <w:rsid w:val="00DC251C"/>
    <w:rsid w:val="00DC2C25"/>
    <w:rsid w:val="00DC3F08"/>
    <w:rsid w:val="00DC3F7A"/>
    <w:rsid w:val="00DC440E"/>
    <w:rsid w:val="00DC470C"/>
    <w:rsid w:val="00DC6D1C"/>
    <w:rsid w:val="00DD0C13"/>
    <w:rsid w:val="00DD10B5"/>
    <w:rsid w:val="00DD16B8"/>
    <w:rsid w:val="00DD2289"/>
    <w:rsid w:val="00DD33EB"/>
    <w:rsid w:val="00DD3434"/>
    <w:rsid w:val="00DD3AD1"/>
    <w:rsid w:val="00DD4722"/>
    <w:rsid w:val="00DD4BBE"/>
    <w:rsid w:val="00DD50B2"/>
    <w:rsid w:val="00DD5EF7"/>
    <w:rsid w:val="00DD7375"/>
    <w:rsid w:val="00DE02D8"/>
    <w:rsid w:val="00DE0911"/>
    <w:rsid w:val="00DE2A85"/>
    <w:rsid w:val="00DE36BF"/>
    <w:rsid w:val="00DE3F64"/>
    <w:rsid w:val="00DE4060"/>
    <w:rsid w:val="00DE43B3"/>
    <w:rsid w:val="00DE45BD"/>
    <w:rsid w:val="00DE569B"/>
    <w:rsid w:val="00DE6347"/>
    <w:rsid w:val="00DE7C33"/>
    <w:rsid w:val="00DE7DB9"/>
    <w:rsid w:val="00DF2BD6"/>
    <w:rsid w:val="00DF32CA"/>
    <w:rsid w:val="00DF3C67"/>
    <w:rsid w:val="00DF4765"/>
    <w:rsid w:val="00DF65B1"/>
    <w:rsid w:val="00DF6ADA"/>
    <w:rsid w:val="00DF7378"/>
    <w:rsid w:val="00E00640"/>
    <w:rsid w:val="00E01A29"/>
    <w:rsid w:val="00E02639"/>
    <w:rsid w:val="00E034E8"/>
    <w:rsid w:val="00E03840"/>
    <w:rsid w:val="00E040A5"/>
    <w:rsid w:val="00E042E5"/>
    <w:rsid w:val="00E04638"/>
    <w:rsid w:val="00E0469F"/>
    <w:rsid w:val="00E052BE"/>
    <w:rsid w:val="00E05D3A"/>
    <w:rsid w:val="00E06B01"/>
    <w:rsid w:val="00E07E1C"/>
    <w:rsid w:val="00E1003B"/>
    <w:rsid w:val="00E12318"/>
    <w:rsid w:val="00E1264F"/>
    <w:rsid w:val="00E12931"/>
    <w:rsid w:val="00E144AC"/>
    <w:rsid w:val="00E154D5"/>
    <w:rsid w:val="00E1583C"/>
    <w:rsid w:val="00E15958"/>
    <w:rsid w:val="00E167F1"/>
    <w:rsid w:val="00E17FA3"/>
    <w:rsid w:val="00E2092C"/>
    <w:rsid w:val="00E20B08"/>
    <w:rsid w:val="00E20C1D"/>
    <w:rsid w:val="00E22008"/>
    <w:rsid w:val="00E22273"/>
    <w:rsid w:val="00E237B5"/>
    <w:rsid w:val="00E2473B"/>
    <w:rsid w:val="00E24D5E"/>
    <w:rsid w:val="00E27B00"/>
    <w:rsid w:val="00E322BF"/>
    <w:rsid w:val="00E32F83"/>
    <w:rsid w:val="00E32FAE"/>
    <w:rsid w:val="00E33EE2"/>
    <w:rsid w:val="00E37053"/>
    <w:rsid w:val="00E4230A"/>
    <w:rsid w:val="00E4320C"/>
    <w:rsid w:val="00E44256"/>
    <w:rsid w:val="00E45730"/>
    <w:rsid w:val="00E459AA"/>
    <w:rsid w:val="00E46312"/>
    <w:rsid w:val="00E4642B"/>
    <w:rsid w:val="00E465D9"/>
    <w:rsid w:val="00E46A55"/>
    <w:rsid w:val="00E472CB"/>
    <w:rsid w:val="00E500DB"/>
    <w:rsid w:val="00E50178"/>
    <w:rsid w:val="00E505D1"/>
    <w:rsid w:val="00E51C66"/>
    <w:rsid w:val="00E51D78"/>
    <w:rsid w:val="00E561DF"/>
    <w:rsid w:val="00E56A7D"/>
    <w:rsid w:val="00E6057B"/>
    <w:rsid w:val="00E61004"/>
    <w:rsid w:val="00E614E7"/>
    <w:rsid w:val="00E61B7D"/>
    <w:rsid w:val="00E62420"/>
    <w:rsid w:val="00E6267B"/>
    <w:rsid w:val="00E63D7D"/>
    <w:rsid w:val="00E6481A"/>
    <w:rsid w:val="00E65614"/>
    <w:rsid w:val="00E659F5"/>
    <w:rsid w:val="00E676BB"/>
    <w:rsid w:val="00E7027E"/>
    <w:rsid w:val="00E702C9"/>
    <w:rsid w:val="00E70CC3"/>
    <w:rsid w:val="00E7170F"/>
    <w:rsid w:val="00E7283A"/>
    <w:rsid w:val="00E7398E"/>
    <w:rsid w:val="00E74ABE"/>
    <w:rsid w:val="00E75077"/>
    <w:rsid w:val="00E75546"/>
    <w:rsid w:val="00E75711"/>
    <w:rsid w:val="00E82CC2"/>
    <w:rsid w:val="00E831D0"/>
    <w:rsid w:val="00E83B4B"/>
    <w:rsid w:val="00E84164"/>
    <w:rsid w:val="00E84500"/>
    <w:rsid w:val="00E8572D"/>
    <w:rsid w:val="00E9015C"/>
    <w:rsid w:val="00E90DF4"/>
    <w:rsid w:val="00E9102B"/>
    <w:rsid w:val="00E910A3"/>
    <w:rsid w:val="00E91B62"/>
    <w:rsid w:val="00E91EB4"/>
    <w:rsid w:val="00E91FA2"/>
    <w:rsid w:val="00E921E5"/>
    <w:rsid w:val="00E94F04"/>
    <w:rsid w:val="00E974ED"/>
    <w:rsid w:val="00EA02D0"/>
    <w:rsid w:val="00EA0590"/>
    <w:rsid w:val="00EA0754"/>
    <w:rsid w:val="00EA17F0"/>
    <w:rsid w:val="00EA191E"/>
    <w:rsid w:val="00EA1B75"/>
    <w:rsid w:val="00EA4CC9"/>
    <w:rsid w:val="00EA4F24"/>
    <w:rsid w:val="00EA603F"/>
    <w:rsid w:val="00EA6BC4"/>
    <w:rsid w:val="00EA6EBC"/>
    <w:rsid w:val="00EA7F97"/>
    <w:rsid w:val="00EB181B"/>
    <w:rsid w:val="00EB1924"/>
    <w:rsid w:val="00EB19AC"/>
    <w:rsid w:val="00EB1AAF"/>
    <w:rsid w:val="00EB1CA7"/>
    <w:rsid w:val="00EB2034"/>
    <w:rsid w:val="00EB227B"/>
    <w:rsid w:val="00EB2E8D"/>
    <w:rsid w:val="00EB416B"/>
    <w:rsid w:val="00EB4C5C"/>
    <w:rsid w:val="00EB543C"/>
    <w:rsid w:val="00EB56A4"/>
    <w:rsid w:val="00EB5A48"/>
    <w:rsid w:val="00EB5A71"/>
    <w:rsid w:val="00EB60E3"/>
    <w:rsid w:val="00EB712A"/>
    <w:rsid w:val="00EC0006"/>
    <w:rsid w:val="00EC03E0"/>
    <w:rsid w:val="00EC13E4"/>
    <w:rsid w:val="00EC188D"/>
    <w:rsid w:val="00EC20CF"/>
    <w:rsid w:val="00EC30DE"/>
    <w:rsid w:val="00EC3334"/>
    <w:rsid w:val="00EC3394"/>
    <w:rsid w:val="00EC4DDE"/>
    <w:rsid w:val="00EC5594"/>
    <w:rsid w:val="00EC668B"/>
    <w:rsid w:val="00EC6A90"/>
    <w:rsid w:val="00EC6DDC"/>
    <w:rsid w:val="00EC71E7"/>
    <w:rsid w:val="00EC7C8E"/>
    <w:rsid w:val="00EC7ECA"/>
    <w:rsid w:val="00ED0268"/>
    <w:rsid w:val="00ED03F9"/>
    <w:rsid w:val="00ED11F6"/>
    <w:rsid w:val="00ED177B"/>
    <w:rsid w:val="00ED1FB0"/>
    <w:rsid w:val="00ED3121"/>
    <w:rsid w:val="00ED3286"/>
    <w:rsid w:val="00ED5396"/>
    <w:rsid w:val="00ED57BB"/>
    <w:rsid w:val="00ED5C2F"/>
    <w:rsid w:val="00ED707A"/>
    <w:rsid w:val="00ED7663"/>
    <w:rsid w:val="00EE0331"/>
    <w:rsid w:val="00EE0891"/>
    <w:rsid w:val="00EE13A6"/>
    <w:rsid w:val="00EE22A5"/>
    <w:rsid w:val="00EE294B"/>
    <w:rsid w:val="00EE2960"/>
    <w:rsid w:val="00EE34EE"/>
    <w:rsid w:val="00EE37B6"/>
    <w:rsid w:val="00EE3C3C"/>
    <w:rsid w:val="00EE4D62"/>
    <w:rsid w:val="00EE4DDC"/>
    <w:rsid w:val="00EE5C6E"/>
    <w:rsid w:val="00EE668A"/>
    <w:rsid w:val="00EE671C"/>
    <w:rsid w:val="00EE72D4"/>
    <w:rsid w:val="00EE7D13"/>
    <w:rsid w:val="00EF0EAE"/>
    <w:rsid w:val="00EF2923"/>
    <w:rsid w:val="00EF33E4"/>
    <w:rsid w:val="00EF38D5"/>
    <w:rsid w:val="00EF46F0"/>
    <w:rsid w:val="00EF4A1C"/>
    <w:rsid w:val="00EF4A2F"/>
    <w:rsid w:val="00EF5B11"/>
    <w:rsid w:val="00EF5D28"/>
    <w:rsid w:val="00EF626F"/>
    <w:rsid w:val="00EF693F"/>
    <w:rsid w:val="00EF7B81"/>
    <w:rsid w:val="00F02BAB"/>
    <w:rsid w:val="00F032F6"/>
    <w:rsid w:val="00F039ED"/>
    <w:rsid w:val="00F040EC"/>
    <w:rsid w:val="00F041F0"/>
    <w:rsid w:val="00F045FC"/>
    <w:rsid w:val="00F04A08"/>
    <w:rsid w:val="00F04A57"/>
    <w:rsid w:val="00F06598"/>
    <w:rsid w:val="00F06626"/>
    <w:rsid w:val="00F070C4"/>
    <w:rsid w:val="00F07FA8"/>
    <w:rsid w:val="00F1011B"/>
    <w:rsid w:val="00F10733"/>
    <w:rsid w:val="00F1077C"/>
    <w:rsid w:val="00F10E85"/>
    <w:rsid w:val="00F12068"/>
    <w:rsid w:val="00F122E5"/>
    <w:rsid w:val="00F14DC1"/>
    <w:rsid w:val="00F158AA"/>
    <w:rsid w:val="00F15ED1"/>
    <w:rsid w:val="00F15F51"/>
    <w:rsid w:val="00F1649A"/>
    <w:rsid w:val="00F1685E"/>
    <w:rsid w:val="00F170CA"/>
    <w:rsid w:val="00F20851"/>
    <w:rsid w:val="00F20D13"/>
    <w:rsid w:val="00F20F65"/>
    <w:rsid w:val="00F24204"/>
    <w:rsid w:val="00F245E3"/>
    <w:rsid w:val="00F24A23"/>
    <w:rsid w:val="00F24C5E"/>
    <w:rsid w:val="00F24D57"/>
    <w:rsid w:val="00F25852"/>
    <w:rsid w:val="00F26934"/>
    <w:rsid w:val="00F26FA9"/>
    <w:rsid w:val="00F270C5"/>
    <w:rsid w:val="00F2728A"/>
    <w:rsid w:val="00F278C0"/>
    <w:rsid w:val="00F27C72"/>
    <w:rsid w:val="00F27F03"/>
    <w:rsid w:val="00F30592"/>
    <w:rsid w:val="00F30BC8"/>
    <w:rsid w:val="00F30DAD"/>
    <w:rsid w:val="00F3384A"/>
    <w:rsid w:val="00F34260"/>
    <w:rsid w:val="00F34BB1"/>
    <w:rsid w:val="00F35C95"/>
    <w:rsid w:val="00F36A43"/>
    <w:rsid w:val="00F370D6"/>
    <w:rsid w:val="00F41300"/>
    <w:rsid w:val="00F42942"/>
    <w:rsid w:val="00F43B31"/>
    <w:rsid w:val="00F43E98"/>
    <w:rsid w:val="00F4438E"/>
    <w:rsid w:val="00F44932"/>
    <w:rsid w:val="00F44FAE"/>
    <w:rsid w:val="00F45B6E"/>
    <w:rsid w:val="00F46190"/>
    <w:rsid w:val="00F46997"/>
    <w:rsid w:val="00F47513"/>
    <w:rsid w:val="00F50D01"/>
    <w:rsid w:val="00F526BF"/>
    <w:rsid w:val="00F52D99"/>
    <w:rsid w:val="00F531E7"/>
    <w:rsid w:val="00F53C49"/>
    <w:rsid w:val="00F5466C"/>
    <w:rsid w:val="00F54EE3"/>
    <w:rsid w:val="00F56134"/>
    <w:rsid w:val="00F56A8A"/>
    <w:rsid w:val="00F56A9C"/>
    <w:rsid w:val="00F572FD"/>
    <w:rsid w:val="00F576CE"/>
    <w:rsid w:val="00F6021A"/>
    <w:rsid w:val="00F61DDD"/>
    <w:rsid w:val="00F622EC"/>
    <w:rsid w:val="00F627B5"/>
    <w:rsid w:val="00F639B5"/>
    <w:rsid w:val="00F63ECE"/>
    <w:rsid w:val="00F64B28"/>
    <w:rsid w:val="00F654C5"/>
    <w:rsid w:val="00F65639"/>
    <w:rsid w:val="00F65C5A"/>
    <w:rsid w:val="00F65DB9"/>
    <w:rsid w:val="00F66057"/>
    <w:rsid w:val="00F67209"/>
    <w:rsid w:val="00F70597"/>
    <w:rsid w:val="00F713BB"/>
    <w:rsid w:val="00F72F85"/>
    <w:rsid w:val="00F72FA2"/>
    <w:rsid w:val="00F73E9A"/>
    <w:rsid w:val="00F74E92"/>
    <w:rsid w:val="00F755B2"/>
    <w:rsid w:val="00F76C8C"/>
    <w:rsid w:val="00F826C5"/>
    <w:rsid w:val="00F8334F"/>
    <w:rsid w:val="00F8372B"/>
    <w:rsid w:val="00F846AB"/>
    <w:rsid w:val="00F852DC"/>
    <w:rsid w:val="00F85708"/>
    <w:rsid w:val="00F85870"/>
    <w:rsid w:val="00F87470"/>
    <w:rsid w:val="00F87965"/>
    <w:rsid w:val="00F9036F"/>
    <w:rsid w:val="00F927C0"/>
    <w:rsid w:val="00F93A4D"/>
    <w:rsid w:val="00F94E5C"/>
    <w:rsid w:val="00F9519C"/>
    <w:rsid w:val="00F9560F"/>
    <w:rsid w:val="00F956D7"/>
    <w:rsid w:val="00F959CA"/>
    <w:rsid w:val="00F96674"/>
    <w:rsid w:val="00F97B69"/>
    <w:rsid w:val="00FA015F"/>
    <w:rsid w:val="00FA1E34"/>
    <w:rsid w:val="00FA31D8"/>
    <w:rsid w:val="00FA394A"/>
    <w:rsid w:val="00FA434B"/>
    <w:rsid w:val="00FA6009"/>
    <w:rsid w:val="00FA60F9"/>
    <w:rsid w:val="00FB331B"/>
    <w:rsid w:val="00FB35D8"/>
    <w:rsid w:val="00FB3796"/>
    <w:rsid w:val="00FB3F5A"/>
    <w:rsid w:val="00FB4667"/>
    <w:rsid w:val="00FB4FE5"/>
    <w:rsid w:val="00FB51F7"/>
    <w:rsid w:val="00FB558A"/>
    <w:rsid w:val="00FB559B"/>
    <w:rsid w:val="00FB5F37"/>
    <w:rsid w:val="00FB652D"/>
    <w:rsid w:val="00FB65A5"/>
    <w:rsid w:val="00FB68E5"/>
    <w:rsid w:val="00FC06DD"/>
    <w:rsid w:val="00FC14D2"/>
    <w:rsid w:val="00FC1891"/>
    <w:rsid w:val="00FC1C62"/>
    <w:rsid w:val="00FC1EEF"/>
    <w:rsid w:val="00FC2C28"/>
    <w:rsid w:val="00FC335F"/>
    <w:rsid w:val="00FC380C"/>
    <w:rsid w:val="00FC3DEC"/>
    <w:rsid w:val="00FC4515"/>
    <w:rsid w:val="00FC5280"/>
    <w:rsid w:val="00FC52AC"/>
    <w:rsid w:val="00FC594D"/>
    <w:rsid w:val="00FC5AA0"/>
    <w:rsid w:val="00FC6183"/>
    <w:rsid w:val="00FC7D08"/>
    <w:rsid w:val="00FC7E7D"/>
    <w:rsid w:val="00FD009A"/>
    <w:rsid w:val="00FD19F9"/>
    <w:rsid w:val="00FD1B6E"/>
    <w:rsid w:val="00FD274D"/>
    <w:rsid w:val="00FD3017"/>
    <w:rsid w:val="00FD3A95"/>
    <w:rsid w:val="00FD4D69"/>
    <w:rsid w:val="00FD553B"/>
    <w:rsid w:val="00FD6276"/>
    <w:rsid w:val="00FD7B96"/>
    <w:rsid w:val="00FE1B08"/>
    <w:rsid w:val="00FE1E66"/>
    <w:rsid w:val="00FE1EB2"/>
    <w:rsid w:val="00FE2B15"/>
    <w:rsid w:val="00FE34F9"/>
    <w:rsid w:val="00FE3A81"/>
    <w:rsid w:val="00FE57F9"/>
    <w:rsid w:val="00FE63A4"/>
    <w:rsid w:val="00FE67C0"/>
    <w:rsid w:val="00FE7260"/>
    <w:rsid w:val="00FE72AB"/>
    <w:rsid w:val="00FE7F41"/>
    <w:rsid w:val="00FF10ED"/>
    <w:rsid w:val="00FF1FDB"/>
    <w:rsid w:val="00FF23AA"/>
    <w:rsid w:val="00FF265F"/>
    <w:rsid w:val="00FF2A6E"/>
    <w:rsid w:val="00FF2D53"/>
    <w:rsid w:val="00FF32E8"/>
    <w:rsid w:val="00FF3624"/>
    <w:rsid w:val="00FF3CD3"/>
    <w:rsid w:val="00FF44C6"/>
    <w:rsid w:val="00FF5AA7"/>
    <w:rsid w:val="00FF5C89"/>
    <w:rsid w:val="00FF6D72"/>
    <w:rsid w:val="00FF6EBA"/>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171633E1-2C8E-4F27-ADEA-9061379C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link w:val="10"/>
    <w:qFormat/>
    <w:rsid w:val="00BC05BB"/>
    <w:pPr>
      <w:keepNext/>
      <w:outlineLvl w:val="0"/>
    </w:pPr>
    <w:rPr>
      <w:rFonts w:ascii="Arial" w:eastAsia="ＭＳ ゴシック" w:hAnsi="Arial"/>
      <w:sz w:val="24"/>
    </w:rPr>
  </w:style>
  <w:style w:type="paragraph" w:styleId="2">
    <w:name w:val="heading 2"/>
    <w:basedOn w:val="a"/>
    <w:next w:val="a"/>
    <w:link w:val="20"/>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link w:val="af4"/>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BC05BB"/>
    <w:rPr>
      <w:color w:val="0000FF"/>
      <w:u w:val="single"/>
    </w:rPr>
  </w:style>
  <w:style w:type="character" w:styleId="af6">
    <w:name w:val="FollowedHyperlink"/>
    <w:basedOn w:val="a0"/>
    <w:semiHidden/>
    <w:rsid w:val="00BC05BB"/>
    <w:rPr>
      <w:color w:val="800080"/>
      <w:u w:val="single"/>
    </w:rPr>
  </w:style>
  <w:style w:type="paragraph" w:styleId="21">
    <w:name w:val="Body Text 2"/>
    <w:basedOn w:val="a"/>
    <w:link w:val="22"/>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link w:val="34"/>
    <w:semiHidden/>
    <w:rsid w:val="00BC05BB"/>
    <w:pPr>
      <w:snapToGrid w:val="0"/>
      <w:spacing w:line="240" w:lineRule="atLeast"/>
      <w:ind w:left="180" w:hangingChars="100" w:hanging="180"/>
    </w:pPr>
    <w:rPr>
      <w:sz w:val="18"/>
    </w:rPr>
  </w:style>
  <w:style w:type="paragraph" w:customStyle="1" w:styleId="11">
    <w:name w:val="スタイル1"/>
    <w:basedOn w:val="a5"/>
    <w:rsid w:val="00BC05BB"/>
    <w:pPr>
      <w:ind w:firstLine="357"/>
    </w:pPr>
    <w:rPr>
      <w:rFonts w:eastAsia="ＭＳ 明朝"/>
    </w:rPr>
  </w:style>
  <w:style w:type="paragraph" w:customStyle="1" w:styleId="af7">
    <w:name w:val="１．本文"/>
    <w:basedOn w:val="ac"/>
    <w:rsid w:val="00BC05BB"/>
    <w:pPr>
      <w:ind w:leftChars="100" w:left="100" w:firstLineChars="100" w:firstLine="100"/>
    </w:pPr>
    <w:rPr>
      <w:rFonts w:ascii="ＭＳ 明朝" w:eastAsia="ＭＳ 明朝"/>
    </w:rPr>
  </w:style>
  <w:style w:type="paragraph" w:customStyle="1" w:styleId="af8">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BC05BB"/>
    <w:pPr>
      <w:ind w:leftChars="600" w:left="700" w:rightChars="100" w:right="100"/>
    </w:pPr>
  </w:style>
  <w:style w:type="paragraph" w:customStyle="1" w:styleId="aa0">
    <w:name w:val="aa本文"/>
    <w:basedOn w:val="aff"/>
    <w:rsid w:val="00BC05BB"/>
    <w:pPr>
      <w:ind w:left="600" w:firstLineChars="100" w:firstLine="100"/>
    </w:pPr>
  </w:style>
  <w:style w:type="paragraph" w:customStyle="1" w:styleId="aff0">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BC05BB"/>
    <w:pPr>
      <w:ind w:leftChars="400" w:left="500" w:hangingChars="100" w:hanging="100"/>
      <w:jc w:val="both"/>
    </w:pPr>
    <w:rPr>
      <w:rFonts w:ascii="ＭＳ 明朝" w:eastAsia="ＭＳ 明朝"/>
    </w:rPr>
  </w:style>
  <w:style w:type="paragraph" w:customStyle="1" w:styleId="aff2">
    <w:name w:val="イ　本文"/>
    <w:basedOn w:val="aff1"/>
    <w:rsid w:val="00BC05BB"/>
    <w:pPr>
      <w:ind w:leftChars="500" w:firstLineChars="100" w:firstLine="100"/>
    </w:pPr>
  </w:style>
  <w:style w:type="paragraph" w:styleId="aff3">
    <w:name w:val="Body Text Indent"/>
    <w:basedOn w:val="a"/>
    <w:link w:val="aff4"/>
    <w:rsid w:val="00BC05BB"/>
    <w:pPr>
      <w:spacing w:line="0" w:lineRule="atLeast"/>
      <w:ind w:firstLineChars="100" w:firstLine="180"/>
    </w:pPr>
    <w:rPr>
      <w:sz w:val="18"/>
    </w:rPr>
  </w:style>
  <w:style w:type="paragraph" w:styleId="aff5">
    <w:name w:val="Balloon Text"/>
    <w:basedOn w:val="a"/>
    <w:link w:val="aff6"/>
    <w:semiHidden/>
    <w:unhideWhenUsed/>
    <w:rsid w:val="008961C7"/>
    <w:rPr>
      <w:rFonts w:ascii="Arial" w:eastAsia="ＭＳ ゴシック" w:hAnsi="Arial"/>
      <w:sz w:val="18"/>
      <w:szCs w:val="18"/>
    </w:rPr>
  </w:style>
  <w:style w:type="character" w:customStyle="1" w:styleId="aff6">
    <w:name w:val="吹き出し (文字)"/>
    <w:basedOn w:val="a0"/>
    <w:link w:val="aff5"/>
    <w:semiHidden/>
    <w:rsid w:val="008961C7"/>
    <w:rPr>
      <w:rFonts w:ascii="Arial" w:eastAsia="ＭＳ ゴシック" w:hAnsi="Arial" w:cs="Times New Roman"/>
      <w:kern w:val="2"/>
      <w:sz w:val="18"/>
      <w:szCs w:val="18"/>
    </w:rPr>
  </w:style>
  <w:style w:type="character" w:styleId="aff7">
    <w:name w:val="annotation reference"/>
    <w:basedOn w:val="a0"/>
    <w:semiHidden/>
    <w:unhideWhenUsed/>
    <w:rsid w:val="008961C7"/>
    <w:rPr>
      <w:sz w:val="18"/>
      <w:szCs w:val="18"/>
    </w:rPr>
  </w:style>
  <w:style w:type="paragraph" w:styleId="aff8">
    <w:name w:val="annotation text"/>
    <w:basedOn w:val="a"/>
    <w:link w:val="aff9"/>
    <w:semiHidden/>
    <w:unhideWhenUsed/>
    <w:rsid w:val="008961C7"/>
    <w:pPr>
      <w:jc w:val="left"/>
    </w:pPr>
  </w:style>
  <w:style w:type="character" w:customStyle="1" w:styleId="aff9">
    <w:name w:val="コメント文字列 (文字)"/>
    <w:basedOn w:val="a0"/>
    <w:link w:val="aff8"/>
    <w:semiHidden/>
    <w:rsid w:val="008961C7"/>
    <w:rPr>
      <w:kern w:val="2"/>
      <w:sz w:val="21"/>
      <w:szCs w:val="24"/>
    </w:rPr>
  </w:style>
  <w:style w:type="paragraph" w:styleId="affa">
    <w:name w:val="annotation subject"/>
    <w:basedOn w:val="aff8"/>
    <w:next w:val="aff8"/>
    <w:link w:val="affb"/>
    <w:semiHidden/>
    <w:unhideWhenUsed/>
    <w:rsid w:val="008961C7"/>
    <w:rPr>
      <w:b/>
      <w:bCs/>
    </w:rPr>
  </w:style>
  <w:style w:type="character" w:customStyle="1" w:styleId="affb">
    <w:name w:val="コメント内容 (文字)"/>
    <w:basedOn w:val="aff9"/>
    <w:link w:val="affa"/>
    <w:semiHidden/>
    <w:rsid w:val="008961C7"/>
    <w:rPr>
      <w:b/>
      <w:bCs/>
      <w:kern w:val="2"/>
      <w:sz w:val="21"/>
      <w:szCs w:val="24"/>
    </w:rPr>
  </w:style>
  <w:style w:type="paragraph" w:styleId="affc">
    <w:name w:val="Revision"/>
    <w:hidden/>
    <w:uiPriority w:val="99"/>
    <w:semiHidden/>
    <w:rsid w:val="008961C7"/>
    <w:rPr>
      <w:kern w:val="2"/>
      <w:sz w:val="21"/>
      <w:szCs w:val="24"/>
    </w:rPr>
  </w:style>
  <w:style w:type="paragraph" w:styleId="affd">
    <w:name w:val="No Spacing"/>
    <w:uiPriority w:val="1"/>
    <w:qFormat/>
    <w:rsid w:val="00C351DD"/>
    <w:pPr>
      <w:widowControl w:val="0"/>
      <w:jc w:val="both"/>
    </w:pPr>
    <w:rPr>
      <w:kern w:val="2"/>
      <w:sz w:val="21"/>
      <w:szCs w:val="24"/>
    </w:rPr>
  </w:style>
  <w:style w:type="character" w:customStyle="1" w:styleId="30">
    <w:name w:val="見出し 3 (文字)"/>
    <w:basedOn w:val="a0"/>
    <w:link w:val="3"/>
    <w:uiPriority w:val="9"/>
    <w:rsid w:val="00C351DD"/>
    <w:rPr>
      <w:rFonts w:ascii="Arial" w:eastAsia="ＭＳ ゴシック" w:hAnsi="Arial" w:cs="Times New Roman"/>
      <w:kern w:val="2"/>
      <w:sz w:val="21"/>
      <w:szCs w:val="24"/>
    </w:rPr>
  </w:style>
  <w:style w:type="paragraph" w:styleId="affe">
    <w:name w:val="Note Heading"/>
    <w:basedOn w:val="a"/>
    <w:next w:val="a"/>
    <w:link w:val="afff"/>
    <w:rsid w:val="004813B1"/>
    <w:pPr>
      <w:jc w:val="center"/>
    </w:pPr>
    <w:rPr>
      <w:rFonts w:eastAsia="HG丸ｺﾞｼｯｸM-PRO"/>
      <w:szCs w:val="20"/>
    </w:rPr>
  </w:style>
  <w:style w:type="character" w:customStyle="1" w:styleId="afff">
    <w:name w:val="記 (文字)"/>
    <w:basedOn w:val="a0"/>
    <w:link w:val="affe"/>
    <w:rsid w:val="004813B1"/>
    <w:rPr>
      <w:rFonts w:eastAsia="HG丸ｺﾞｼｯｸM-PRO"/>
      <w:kern w:val="2"/>
      <w:sz w:val="21"/>
    </w:rPr>
  </w:style>
  <w:style w:type="paragraph" w:styleId="afff0">
    <w:name w:val="Closing"/>
    <w:basedOn w:val="a"/>
    <w:next w:val="a"/>
    <w:link w:val="afff1"/>
    <w:semiHidden/>
    <w:rsid w:val="004813B1"/>
    <w:pPr>
      <w:jc w:val="right"/>
    </w:pPr>
    <w:rPr>
      <w:rFonts w:eastAsia="HG丸ｺﾞｼｯｸM-PRO"/>
      <w:szCs w:val="20"/>
    </w:rPr>
  </w:style>
  <w:style w:type="character" w:customStyle="1" w:styleId="afff1">
    <w:name w:val="結語 (文字)"/>
    <w:basedOn w:val="a0"/>
    <w:link w:val="afff0"/>
    <w:semiHidden/>
    <w:rsid w:val="004813B1"/>
    <w:rPr>
      <w:rFonts w:eastAsia="HG丸ｺﾞｼｯｸM-PRO"/>
      <w:kern w:val="2"/>
      <w:sz w:val="21"/>
    </w:rPr>
  </w:style>
  <w:style w:type="paragraph" w:styleId="23">
    <w:name w:val="Body Text Indent 2"/>
    <w:basedOn w:val="a"/>
    <w:link w:val="24"/>
    <w:semiHidden/>
    <w:rsid w:val="00725D87"/>
    <w:pPr>
      <w:snapToGrid w:val="0"/>
      <w:spacing w:line="240" w:lineRule="atLeast"/>
      <w:ind w:left="200" w:hangingChars="100" w:hanging="200"/>
    </w:pPr>
    <w:rPr>
      <w:sz w:val="20"/>
    </w:rPr>
  </w:style>
  <w:style w:type="character" w:customStyle="1" w:styleId="24">
    <w:name w:val="本文インデント 2 (文字)"/>
    <w:basedOn w:val="a0"/>
    <w:link w:val="23"/>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basedOn w:val="a0"/>
    <w:link w:val="af1"/>
    <w:uiPriority w:val="99"/>
    <w:rsid w:val="00F97B69"/>
    <w:rPr>
      <w:rFonts w:ascii="Mincho" w:eastAsia="Mincho"/>
      <w:sz w:val="18"/>
    </w:rPr>
  </w:style>
  <w:style w:type="paragraph" w:styleId="afff3">
    <w:name w:val="Date"/>
    <w:basedOn w:val="a"/>
    <w:next w:val="a"/>
    <w:link w:val="afff4"/>
    <w:rsid w:val="00B06DB5"/>
  </w:style>
  <w:style w:type="table" w:styleId="afff5">
    <w:name w:val="Table Grid"/>
    <w:basedOn w:val="a1"/>
    <w:uiPriority w:val="59"/>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basedOn w:val="a0"/>
    <w:semiHidden/>
    <w:rsid w:val="00A744EF"/>
    <w:rPr>
      <w:rFonts w:ascii="Mincho" w:eastAsia="Mincho" w:hAnsi="Century"/>
      <w:sz w:val="18"/>
      <w:lang w:val="en-US" w:eastAsia="ja-JP" w:bidi="ar-SA"/>
    </w:rPr>
  </w:style>
  <w:style w:type="paragraph" w:styleId="afff6">
    <w:name w:val="footnote text"/>
    <w:basedOn w:val="a"/>
    <w:link w:val="afff7"/>
    <w:rsid w:val="00EE671C"/>
    <w:pPr>
      <w:snapToGrid w:val="0"/>
      <w:jc w:val="left"/>
    </w:pPr>
  </w:style>
  <w:style w:type="character" w:customStyle="1" w:styleId="afff7">
    <w:name w:val="脚注文字列 (文字)"/>
    <w:basedOn w:val="a0"/>
    <w:link w:val="afff6"/>
    <w:rsid w:val="00EE671C"/>
    <w:rPr>
      <w:kern w:val="2"/>
      <w:sz w:val="21"/>
      <w:szCs w:val="24"/>
    </w:rPr>
  </w:style>
  <w:style w:type="character" w:styleId="afff8">
    <w:name w:val="footnote reference"/>
    <w:basedOn w:val="a0"/>
    <w:rsid w:val="00EE671C"/>
    <w:rPr>
      <w:vertAlign w:val="superscript"/>
    </w:rPr>
  </w:style>
  <w:style w:type="character" w:customStyle="1" w:styleId="af0">
    <w:name w:val="フッター (文字)"/>
    <w:basedOn w:val="a0"/>
    <w:link w:val="af"/>
    <w:uiPriority w:val="99"/>
    <w:rsid w:val="00E91EB4"/>
    <w:rPr>
      <w:rFonts w:ascii="Mincho" w:eastAsia="Mincho"/>
      <w:sz w:val="18"/>
    </w:rPr>
  </w:style>
  <w:style w:type="paragraph" w:styleId="afff9">
    <w:name w:val="caption"/>
    <w:basedOn w:val="a"/>
    <w:next w:val="a"/>
    <w:uiPriority w:val="35"/>
    <w:qFormat/>
    <w:rsid w:val="00E91EB4"/>
    <w:rPr>
      <w:b/>
      <w:bCs/>
      <w:szCs w:val="21"/>
    </w:rPr>
  </w:style>
  <w:style w:type="character" w:styleId="afffa">
    <w:name w:val="Emphasis"/>
    <w:basedOn w:val="a0"/>
    <w:uiPriority w:val="20"/>
    <w:qFormat/>
    <w:rsid w:val="008E2CC2"/>
    <w:rPr>
      <w:i/>
      <w:iCs/>
    </w:rPr>
  </w:style>
  <w:style w:type="character" w:customStyle="1" w:styleId="81">
    <w:name w:val="(文字) (文字)81"/>
    <w:basedOn w:val="a0"/>
    <w:semiHidden/>
    <w:rsid w:val="00546DB3"/>
    <w:rPr>
      <w:rFonts w:ascii="Mincho" w:eastAsia="Mincho" w:hAnsi="Century"/>
      <w:sz w:val="18"/>
      <w:lang w:val="en-US" w:eastAsia="ja-JP" w:bidi="ar-SA"/>
    </w:rPr>
  </w:style>
  <w:style w:type="paragraph" w:styleId="afffb">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basedOn w:val="a0"/>
    <w:link w:val="31"/>
    <w:semiHidden/>
    <w:rsid w:val="00B940A2"/>
    <w:rPr>
      <w:rFonts w:eastAsia="ＭＳ ゴシック"/>
      <w:kern w:val="2"/>
      <w:sz w:val="18"/>
      <w:szCs w:val="24"/>
    </w:rPr>
  </w:style>
  <w:style w:type="paragraph" w:customStyle="1" w:styleId="afffc">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styleId="afffd">
    <w:name w:val="Plain Text"/>
    <w:basedOn w:val="a"/>
    <w:link w:val="afffe"/>
    <w:uiPriority w:val="99"/>
    <w:unhideWhenUsed/>
    <w:rsid w:val="00E144AC"/>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E144AC"/>
    <w:rPr>
      <w:rFonts w:ascii="ＭＳ ゴシック" w:eastAsia="ＭＳ ゴシック" w:hAnsi="Courier New" w:cs="Courier New"/>
      <w:kern w:val="2"/>
      <w:szCs w:val="21"/>
    </w:rPr>
  </w:style>
  <w:style w:type="character" w:styleId="affff">
    <w:name w:val="Subtle Emphasis"/>
    <w:basedOn w:val="a0"/>
    <w:uiPriority w:val="19"/>
    <w:qFormat/>
    <w:rsid w:val="00F10E85"/>
    <w:rPr>
      <w:i/>
      <w:iCs/>
      <w:color w:val="808080"/>
    </w:rPr>
  </w:style>
  <w:style w:type="character" w:customStyle="1" w:styleId="10">
    <w:name w:val="見出し 1 (文字)"/>
    <w:basedOn w:val="a0"/>
    <w:link w:val="1"/>
    <w:rsid w:val="003F6441"/>
    <w:rPr>
      <w:rFonts w:ascii="Arial" w:eastAsia="ＭＳ ゴシック" w:hAnsi="Arial"/>
      <w:kern w:val="2"/>
      <w:sz w:val="24"/>
      <w:szCs w:val="24"/>
    </w:rPr>
  </w:style>
  <w:style w:type="table" w:customStyle="1" w:styleId="15">
    <w:name w:val="表 (格子)1"/>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f5"/>
    <w:uiPriority w:val="59"/>
    <w:rsid w:val="00E501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f5"/>
    <w:uiPriority w:val="59"/>
    <w:rsid w:val="009F71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2"/>
    <w:semiHidden/>
    <w:rsid w:val="004A702B"/>
  </w:style>
  <w:style w:type="table" w:customStyle="1" w:styleId="9">
    <w:name w:val="表 (格子)9"/>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f5"/>
    <w:uiPriority w:val="59"/>
    <w:rsid w:val="008F78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semiHidden/>
    <w:rsid w:val="00BA521E"/>
  </w:style>
  <w:style w:type="table" w:customStyle="1" w:styleId="130">
    <w:name w:val="表 (格子)13"/>
    <w:basedOn w:val="a1"/>
    <w:next w:val="afff5"/>
    <w:rsid w:val="00BA521E"/>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
    <w:next w:val="a2"/>
    <w:uiPriority w:val="99"/>
    <w:semiHidden/>
    <w:unhideWhenUsed/>
    <w:rsid w:val="00D726B5"/>
  </w:style>
  <w:style w:type="table" w:customStyle="1" w:styleId="140">
    <w:name w:val="表 (格子)14"/>
    <w:basedOn w:val="a1"/>
    <w:next w:val="afff5"/>
    <w:rsid w:val="00D726B5"/>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7210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rsid w:val="0057210B"/>
    <w:rPr>
      <w:rFonts w:ascii="Arial" w:eastAsia="ＭＳ ゴシック" w:hAnsi="Arial"/>
      <w:kern w:val="2"/>
      <w:sz w:val="16"/>
      <w:szCs w:val="24"/>
    </w:rPr>
  </w:style>
  <w:style w:type="character" w:customStyle="1" w:styleId="af4">
    <w:name w:val="本文 (文字)"/>
    <w:basedOn w:val="a0"/>
    <w:link w:val="af3"/>
    <w:rsid w:val="0057210B"/>
    <w:rPr>
      <w:rFonts w:ascii="Mincho" w:eastAsia="Mincho"/>
      <w:sz w:val="16"/>
    </w:rPr>
  </w:style>
  <w:style w:type="character" w:customStyle="1" w:styleId="22">
    <w:name w:val="本文 2 (文字)"/>
    <w:basedOn w:val="a0"/>
    <w:link w:val="21"/>
    <w:rsid w:val="0057210B"/>
    <w:rPr>
      <w:kern w:val="2"/>
      <w:sz w:val="32"/>
      <w:szCs w:val="24"/>
    </w:rPr>
  </w:style>
  <w:style w:type="character" w:customStyle="1" w:styleId="34">
    <w:name w:val="本文インデント 3 (文字)"/>
    <w:basedOn w:val="a0"/>
    <w:link w:val="33"/>
    <w:semiHidden/>
    <w:rsid w:val="0057210B"/>
    <w:rPr>
      <w:kern w:val="2"/>
      <w:sz w:val="18"/>
      <w:szCs w:val="24"/>
    </w:rPr>
  </w:style>
  <w:style w:type="character" w:customStyle="1" w:styleId="aff4">
    <w:name w:val="本文インデント (文字)"/>
    <w:basedOn w:val="a0"/>
    <w:link w:val="aff3"/>
    <w:rsid w:val="0057210B"/>
    <w:rPr>
      <w:kern w:val="2"/>
      <w:sz w:val="18"/>
      <w:szCs w:val="24"/>
    </w:rPr>
  </w:style>
  <w:style w:type="character" w:customStyle="1" w:styleId="afff4">
    <w:name w:val="日付 (文字)"/>
    <w:basedOn w:val="a0"/>
    <w:link w:val="afff3"/>
    <w:rsid w:val="0057210B"/>
    <w:rPr>
      <w:kern w:val="2"/>
      <w:sz w:val="21"/>
      <w:szCs w:val="24"/>
    </w:rPr>
  </w:style>
  <w:style w:type="character" w:styleId="affff0">
    <w:name w:val="Strong"/>
    <w:basedOn w:val="a0"/>
    <w:qFormat/>
    <w:rsid w:val="00BC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38897123">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21288133">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19284751">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780953030">
      <w:bodyDiv w:val="1"/>
      <w:marLeft w:val="0"/>
      <w:marRight w:val="0"/>
      <w:marTop w:val="0"/>
      <w:marBottom w:val="0"/>
      <w:divBdr>
        <w:top w:val="none" w:sz="0" w:space="0" w:color="auto"/>
        <w:left w:val="none" w:sz="0" w:space="0" w:color="auto"/>
        <w:bottom w:val="none" w:sz="0" w:space="0" w:color="auto"/>
        <w:right w:val="none" w:sz="0" w:space="0" w:color="auto"/>
      </w:divBdr>
      <w:divsChild>
        <w:div w:id="1041127015">
          <w:marLeft w:val="240"/>
          <w:marRight w:val="0"/>
          <w:marTop w:val="0"/>
          <w:marBottom w:val="0"/>
          <w:divBdr>
            <w:top w:val="none" w:sz="0" w:space="0" w:color="auto"/>
            <w:left w:val="none" w:sz="0" w:space="0" w:color="auto"/>
            <w:bottom w:val="none" w:sz="0" w:space="0" w:color="auto"/>
            <w:right w:val="none" w:sz="0" w:space="0" w:color="auto"/>
          </w:divBdr>
        </w:div>
        <w:div w:id="1378817647">
          <w:marLeft w:val="240"/>
          <w:marRight w:val="0"/>
          <w:marTop w:val="0"/>
          <w:marBottom w:val="0"/>
          <w:divBdr>
            <w:top w:val="none" w:sz="0" w:space="0" w:color="auto"/>
            <w:left w:val="none" w:sz="0" w:space="0" w:color="auto"/>
            <w:bottom w:val="none" w:sz="0" w:space="0" w:color="auto"/>
            <w:right w:val="none" w:sz="0" w:space="0" w:color="auto"/>
          </w:divBdr>
        </w:div>
        <w:div w:id="731654291">
          <w:marLeft w:val="240"/>
          <w:marRight w:val="0"/>
          <w:marTop w:val="0"/>
          <w:marBottom w:val="0"/>
          <w:divBdr>
            <w:top w:val="none" w:sz="0" w:space="0" w:color="auto"/>
            <w:left w:val="none" w:sz="0" w:space="0" w:color="auto"/>
            <w:bottom w:val="none" w:sz="0" w:space="0" w:color="auto"/>
            <w:right w:val="none" w:sz="0" w:space="0" w:color="auto"/>
          </w:divBdr>
        </w:div>
      </w:divsChild>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84827929">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87131043">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09163288">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824079068">
      <w:bodyDiv w:val="1"/>
      <w:marLeft w:val="0"/>
      <w:marRight w:val="0"/>
      <w:marTop w:val="0"/>
      <w:marBottom w:val="0"/>
      <w:divBdr>
        <w:top w:val="none" w:sz="0" w:space="0" w:color="auto"/>
        <w:left w:val="none" w:sz="0" w:space="0" w:color="auto"/>
        <w:bottom w:val="none" w:sz="0" w:space="0" w:color="auto"/>
        <w:right w:val="none" w:sz="0" w:space="0" w:color="auto"/>
      </w:divBdr>
    </w:div>
    <w:div w:id="1848791411">
      <w:bodyDiv w:val="1"/>
      <w:marLeft w:val="0"/>
      <w:marRight w:val="0"/>
      <w:marTop w:val="0"/>
      <w:marBottom w:val="0"/>
      <w:divBdr>
        <w:top w:val="none" w:sz="0" w:space="0" w:color="auto"/>
        <w:left w:val="none" w:sz="0" w:space="0" w:color="auto"/>
        <w:bottom w:val="none" w:sz="0" w:space="0" w:color="auto"/>
        <w:right w:val="none" w:sz="0" w:space="0" w:color="auto"/>
      </w:divBdr>
      <w:divsChild>
        <w:div w:id="135490672">
          <w:marLeft w:val="240"/>
          <w:marRight w:val="0"/>
          <w:marTop w:val="0"/>
          <w:marBottom w:val="0"/>
          <w:divBdr>
            <w:top w:val="none" w:sz="0" w:space="0" w:color="auto"/>
            <w:left w:val="none" w:sz="0" w:space="0" w:color="auto"/>
            <w:bottom w:val="none" w:sz="0" w:space="0" w:color="auto"/>
            <w:right w:val="none" w:sz="0" w:space="0" w:color="auto"/>
          </w:divBdr>
        </w:div>
        <w:div w:id="1407729818">
          <w:marLeft w:val="240"/>
          <w:marRight w:val="0"/>
          <w:marTop w:val="0"/>
          <w:marBottom w:val="0"/>
          <w:divBdr>
            <w:top w:val="none" w:sz="0" w:space="0" w:color="auto"/>
            <w:left w:val="none" w:sz="0" w:space="0" w:color="auto"/>
            <w:bottom w:val="none" w:sz="0" w:space="0" w:color="auto"/>
            <w:right w:val="none" w:sz="0" w:space="0" w:color="auto"/>
          </w:divBdr>
          <w:divsChild>
            <w:div w:id="627400694">
              <w:marLeft w:val="240"/>
              <w:marRight w:val="0"/>
              <w:marTop w:val="0"/>
              <w:marBottom w:val="0"/>
              <w:divBdr>
                <w:top w:val="none" w:sz="0" w:space="0" w:color="auto"/>
                <w:left w:val="none" w:sz="0" w:space="0" w:color="auto"/>
                <w:bottom w:val="none" w:sz="0" w:space="0" w:color="auto"/>
                <w:right w:val="none" w:sz="0" w:space="0" w:color="auto"/>
              </w:divBdr>
            </w:div>
            <w:div w:id="2011059080">
              <w:marLeft w:val="240"/>
              <w:marRight w:val="0"/>
              <w:marTop w:val="0"/>
              <w:marBottom w:val="0"/>
              <w:divBdr>
                <w:top w:val="none" w:sz="0" w:space="0" w:color="auto"/>
                <w:left w:val="none" w:sz="0" w:space="0" w:color="auto"/>
                <w:bottom w:val="none" w:sz="0" w:space="0" w:color="auto"/>
                <w:right w:val="none" w:sz="0" w:space="0" w:color="auto"/>
              </w:divBdr>
            </w:div>
            <w:div w:id="505243372">
              <w:marLeft w:val="240"/>
              <w:marRight w:val="0"/>
              <w:marTop w:val="0"/>
              <w:marBottom w:val="0"/>
              <w:divBdr>
                <w:top w:val="none" w:sz="0" w:space="0" w:color="auto"/>
                <w:left w:val="none" w:sz="0" w:space="0" w:color="auto"/>
                <w:bottom w:val="none" w:sz="0" w:space="0" w:color="auto"/>
                <w:right w:val="none" w:sz="0" w:space="0" w:color="auto"/>
              </w:divBdr>
            </w:div>
            <w:div w:id="547842323">
              <w:marLeft w:val="240"/>
              <w:marRight w:val="0"/>
              <w:marTop w:val="0"/>
              <w:marBottom w:val="0"/>
              <w:divBdr>
                <w:top w:val="none" w:sz="0" w:space="0" w:color="auto"/>
                <w:left w:val="none" w:sz="0" w:space="0" w:color="auto"/>
                <w:bottom w:val="none" w:sz="0" w:space="0" w:color="auto"/>
                <w:right w:val="none" w:sz="0" w:space="0" w:color="auto"/>
              </w:divBdr>
            </w:div>
            <w:div w:id="773330244">
              <w:marLeft w:val="240"/>
              <w:marRight w:val="0"/>
              <w:marTop w:val="0"/>
              <w:marBottom w:val="0"/>
              <w:divBdr>
                <w:top w:val="none" w:sz="0" w:space="0" w:color="auto"/>
                <w:left w:val="none" w:sz="0" w:space="0" w:color="auto"/>
                <w:bottom w:val="none" w:sz="0" w:space="0" w:color="auto"/>
                <w:right w:val="none" w:sz="0" w:space="0" w:color="auto"/>
              </w:divBdr>
            </w:div>
            <w:div w:id="1547371966">
              <w:marLeft w:val="240"/>
              <w:marRight w:val="0"/>
              <w:marTop w:val="0"/>
              <w:marBottom w:val="0"/>
              <w:divBdr>
                <w:top w:val="none" w:sz="0" w:space="0" w:color="auto"/>
                <w:left w:val="none" w:sz="0" w:space="0" w:color="auto"/>
                <w:bottom w:val="none" w:sz="0" w:space="0" w:color="auto"/>
                <w:right w:val="none" w:sz="0" w:space="0" w:color="auto"/>
              </w:divBdr>
            </w:div>
            <w:div w:id="1410468640">
              <w:marLeft w:val="240"/>
              <w:marRight w:val="0"/>
              <w:marTop w:val="0"/>
              <w:marBottom w:val="0"/>
              <w:divBdr>
                <w:top w:val="none" w:sz="0" w:space="0" w:color="auto"/>
                <w:left w:val="none" w:sz="0" w:space="0" w:color="auto"/>
                <w:bottom w:val="none" w:sz="0" w:space="0" w:color="auto"/>
                <w:right w:val="none" w:sz="0" w:space="0" w:color="auto"/>
              </w:divBdr>
            </w:div>
            <w:div w:id="1565482597">
              <w:marLeft w:val="240"/>
              <w:marRight w:val="0"/>
              <w:marTop w:val="0"/>
              <w:marBottom w:val="0"/>
              <w:divBdr>
                <w:top w:val="none" w:sz="0" w:space="0" w:color="auto"/>
                <w:left w:val="none" w:sz="0" w:space="0" w:color="auto"/>
                <w:bottom w:val="none" w:sz="0" w:space="0" w:color="auto"/>
                <w:right w:val="none" w:sz="0" w:space="0" w:color="auto"/>
              </w:divBdr>
            </w:div>
            <w:div w:id="1892882286">
              <w:marLeft w:val="240"/>
              <w:marRight w:val="0"/>
              <w:marTop w:val="0"/>
              <w:marBottom w:val="0"/>
              <w:divBdr>
                <w:top w:val="none" w:sz="0" w:space="0" w:color="auto"/>
                <w:left w:val="none" w:sz="0" w:space="0" w:color="auto"/>
                <w:bottom w:val="none" w:sz="0" w:space="0" w:color="auto"/>
                <w:right w:val="none" w:sz="0" w:space="0" w:color="auto"/>
              </w:divBdr>
            </w:div>
            <w:div w:id="1396199797">
              <w:marLeft w:val="240"/>
              <w:marRight w:val="0"/>
              <w:marTop w:val="0"/>
              <w:marBottom w:val="0"/>
              <w:divBdr>
                <w:top w:val="none" w:sz="0" w:space="0" w:color="auto"/>
                <w:left w:val="none" w:sz="0" w:space="0" w:color="auto"/>
                <w:bottom w:val="none" w:sz="0" w:space="0" w:color="auto"/>
                <w:right w:val="none" w:sz="0" w:space="0" w:color="auto"/>
              </w:divBdr>
            </w:div>
            <w:div w:id="404188359">
              <w:marLeft w:val="240"/>
              <w:marRight w:val="0"/>
              <w:marTop w:val="0"/>
              <w:marBottom w:val="0"/>
              <w:divBdr>
                <w:top w:val="none" w:sz="0" w:space="0" w:color="auto"/>
                <w:left w:val="none" w:sz="0" w:space="0" w:color="auto"/>
                <w:bottom w:val="none" w:sz="0" w:space="0" w:color="auto"/>
                <w:right w:val="none" w:sz="0" w:space="0" w:color="auto"/>
              </w:divBdr>
            </w:div>
            <w:div w:id="1109664511">
              <w:marLeft w:val="240"/>
              <w:marRight w:val="0"/>
              <w:marTop w:val="0"/>
              <w:marBottom w:val="0"/>
              <w:divBdr>
                <w:top w:val="none" w:sz="0" w:space="0" w:color="auto"/>
                <w:left w:val="none" w:sz="0" w:space="0" w:color="auto"/>
                <w:bottom w:val="none" w:sz="0" w:space="0" w:color="auto"/>
                <w:right w:val="none" w:sz="0" w:space="0" w:color="auto"/>
              </w:divBdr>
            </w:div>
            <w:div w:id="833490352">
              <w:marLeft w:val="240"/>
              <w:marRight w:val="0"/>
              <w:marTop w:val="0"/>
              <w:marBottom w:val="0"/>
              <w:divBdr>
                <w:top w:val="none" w:sz="0" w:space="0" w:color="auto"/>
                <w:left w:val="none" w:sz="0" w:space="0" w:color="auto"/>
                <w:bottom w:val="none" w:sz="0" w:space="0" w:color="auto"/>
                <w:right w:val="none" w:sz="0" w:space="0" w:color="auto"/>
              </w:divBdr>
            </w:div>
            <w:div w:id="37801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950670">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77181551">
      <w:bodyDiv w:val="1"/>
      <w:marLeft w:val="0"/>
      <w:marRight w:val="0"/>
      <w:marTop w:val="0"/>
      <w:marBottom w:val="0"/>
      <w:divBdr>
        <w:top w:val="none" w:sz="0" w:space="0" w:color="auto"/>
        <w:left w:val="none" w:sz="0" w:space="0" w:color="auto"/>
        <w:bottom w:val="none" w:sz="0" w:space="0" w:color="auto"/>
        <w:right w:val="none" w:sz="0" w:space="0" w:color="auto"/>
      </w:divBdr>
      <w:divsChild>
        <w:div w:id="1866167548">
          <w:marLeft w:val="240"/>
          <w:marRight w:val="0"/>
          <w:marTop w:val="0"/>
          <w:marBottom w:val="0"/>
          <w:divBdr>
            <w:top w:val="none" w:sz="0" w:space="0" w:color="auto"/>
            <w:left w:val="none" w:sz="0" w:space="0" w:color="auto"/>
            <w:bottom w:val="none" w:sz="0" w:space="0" w:color="auto"/>
            <w:right w:val="none" w:sz="0" w:space="0" w:color="auto"/>
          </w:divBdr>
        </w:div>
        <w:div w:id="1110125670">
          <w:marLeft w:val="240"/>
          <w:marRight w:val="0"/>
          <w:marTop w:val="0"/>
          <w:marBottom w:val="0"/>
          <w:divBdr>
            <w:top w:val="none" w:sz="0" w:space="0" w:color="auto"/>
            <w:left w:val="none" w:sz="0" w:space="0" w:color="auto"/>
            <w:bottom w:val="none" w:sz="0" w:space="0" w:color="auto"/>
            <w:right w:val="none" w:sz="0" w:space="0" w:color="auto"/>
          </w:divBdr>
          <w:divsChild>
            <w:div w:id="359936709">
              <w:marLeft w:val="240"/>
              <w:marRight w:val="0"/>
              <w:marTop w:val="0"/>
              <w:marBottom w:val="0"/>
              <w:divBdr>
                <w:top w:val="none" w:sz="0" w:space="0" w:color="auto"/>
                <w:left w:val="none" w:sz="0" w:space="0" w:color="auto"/>
                <w:bottom w:val="none" w:sz="0" w:space="0" w:color="auto"/>
                <w:right w:val="none" w:sz="0" w:space="0" w:color="auto"/>
              </w:divBdr>
            </w:div>
            <w:div w:id="1450006137">
              <w:marLeft w:val="240"/>
              <w:marRight w:val="0"/>
              <w:marTop w:val="0"/>
              <w:marBottom w:val="0"/>
              <w:divBdr>
                <w:top w:val="none" w:sz="0" w:space="0" w:color="auto"/>
                <w:left w:val="none" w:sz="0" w:space="0" w:color="auto"/>
                <w:bottom w:val="none" w:sz="0" w:space="0" w:color="auto"/>
                <w:right w:val="none" w:sz="0" w:space="0" w:color="auto"/>
              </w:divBdr>
            </w:div>
            <w:div w:id="85006923">
              <w:marLeft w:val="240"/>
              <w:marRight w:val="0"/>
              <w:marTop w:val="0"/>
              <w:marBottom w:val="0"/>
              <w:divBdr>
                <w:top w:val="none" w:sz="0" w:space="0" w:color="auto"/>
                <w:left w:val="none" w:sz="0" w:space="0" w:color="auto"/>
                <w:bottom w:val="none" w:sz="0" w:space="0" w:color="auto"/>
                <w:right w:val="none" w:sz="0" w:space="0" w:color="auto"/>
              </w:divBdr>
            </w:div>
            <w:div w:id="935792710">
              <w:marLeft w:val="240"/>
              <w:marRight w:val="0"/>
              <w:marTop w:val="0"/>
              <w:marBottom w:val="0"/>
              <w:divBdr>
                <w:top w:val="none" w:sz="0" w:space="0" w:color="auto"/>
                <w:left w:val="none" w:sz="0" w:space="0" w:color="auto"/>
                <w:bottom w:val="none" w:sz="0" w:space="0" w:color="auto"/>
                <w:right w:val="none" w:sz="0" w:space="0" w:color="auto"/>
              </w:divBdr>
            </w:div>
            <w:div w:id="1357196826">
              <w:marLeft w:val="240"/>
              <w:marRight w:val="0"/>
              <w:marTop w:val="0"/>
              <w:marBottom w:val="0"/>
              <w:divBdr>
                <w:top w:val="none" w:sz="0" w:space="0" w:color="auto"/>
                <w:left w:val="none" w:sz="0" w:space="0" w:color="auto"/>
                <w:bottom w:val="none" w:sz="0" w:space="0" w:color="auto"/>
                <w:right w:val="none" w:sz="0" w:space="0" w:color="auto"/>
              </w:divBdr>
            </w:div>
          </w:divsChild>
        </w:div>
        <w:div w:id="1462075133">
          <w:marLeft w:val="240"/>
          <w:marRight w:val="0"/>
          <w:marTop w:val="0"/>
          <w:marBottom w:val="0"/>
          <w:divBdr>
            <w:top w:val="none" w:sz="0" w:space="0" w:color="auto"/>
            <w:left w:val="none" w:sz="0" w:space="0" w:color="auto"/>
            <w:bottom w:val="none" w:sz="0" w:space="0" w:color="auto"/>
            <w:right w:val="none" w:sz="0" w:space="0" w:color="auto"/>
          </w:divBdr>
        </w:div>
        <w:div w:id="1356925245">
          <w:marLeft w:val="240"/>
          <w:marRight w:val="0"/>
          <w:marTop w:val="0"/>
          <w:marBottom w:val="0"/>
          <w:divBdr>
            <w:top w:val="none" w:sz="0" w:space="0" w:color="auto"/>
            <w:left w:val="none" w:sz="0" w:space="0" w:color="auto"/>
            <w:bottom w:val="none" w:sz="0" w:space="0" w:color="auto"/>
            <w:right w:val="none" w:sz="0" w:space="0" w:color="auto"/>
          </w:divBdr>
        </w:div>
      </w:divsChild>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1988052600">
      <w:bodyDiv w:val="1"/>
      <w:marLeft w:val="0"/>
      <w:marRight w:val="0"/>
      <w:marTop w:val="0"/>
      <w:marBottom w:val="0"/>
      <w:divBdr>
        <w:top w:val="none" w:sz="0" w:space="0" w:color="auto"/>
        <w:left w:val="none" w:sz="0" w:space="0" w:color="auto"/>
        <w:bottom w:val="none" w:sz="0" w:space="0" w:color="auto"/>
        <w:right w:val="none" w:sz="0" w:space="0" w:color="auto"/>
      </w:divBdr>
    </w:div>
    <w:div w:id="2083408308">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6CEC9-F2EF-4D32-B93A-01E90B63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3651</Words>
  <Characters>20814</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creator>市浦都市開発建築ｺﾝｻﾙﾀﾝﾂ</dc:creator>
  <cp:lastModifiedBy>29A070</cp:lastModifiedBy>
  <cp:revision>2</cp:revision>
  <cp:lastPrinted>2014-10-21T04:03:00Z</cp:lastPrinted>
  <dcterms:created xsi:type="dcterms:W3CDTF">2020-05-21T02:00:00Z</dcterms:created>
  <dcterms:modified xsi:type="dcterms:W3CDTF">2020-05-21T02:00:00Z</dcterms:modified>
</cp:coreProperties>
</file>